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ac78" w14:textId="d27a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коммуналдық мүлікті жекешелендіру туралы" Өскемен қаласы әкімдігінің 2017 жылғы 17 наурыздағы № 1146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2018 жылғы 4 қаңтардағы № 102 қаулысы. Шығыс Қазақстан облысының Әділет департаментінде 2018 жылғы 17 қаңтарда № 5431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Өскемен қаласының әкімдігі ҚАУЛЫ ЕТЕДІ:</w:t>
      </w:r>
    </w:p>
    <w:bookmarkEnd w:id="1"/>
    <w:bookmarkStart w:name="z7" w:id="2"/>
    <w:p>
      <w:pPr>
        <w:spacing w:after="0"/>
        <w:ind w:left="0"/>
        <w:jc w:val="both"/>
      </w:pPr>
      <w:r>
        <w:rPr>
          <w:rFonts w:ascii="Times New Roman"/>
          <w:b w:val="false"/>
          <w:i w:val="false"/>
          <w:color w:val="000000"/>
          <w:sz w:val="28"/>
        </w:rPr>
        <w:t xml:space="preserve">
      1. "Қалалық коммуналдық мүлікті жекешелендіру туралы" Өскемен қаласы әкімдігінің 2017 жылғы 17 наурыздағы № 1146 (Нормативтік құқықтық актілерді мемлекеттік тіркеу тізілімінде № 4957 тіркелген, 2017 жылғы 22 сәуірде "Дидар", "Рудный Алтай" газеттерінде жарияланған, 2017 жылғы 27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2. "Шығыс Қазақстан облысы Өскемен қаласының әкімі аппараты" мемлекекеттік мекемесі Қазақстан Республикасының заңнамасымен белгіленген тәртіпте:</w:t>
      </w:r>
    </w:p>
    <w:bookmarkEnd w:id="3"/>
    <w:bookmarkStart w:name="z9" w:id="4"/>
    <w:p>
      <w:pPr>
        <w:spacing w:after="0"/>
        <w:ind w:left="0"/>
        <w:jc w:val="both"/>
      </w:pPr>
      <w:r>
        <w:rPr>
          <w:rFonts w:ascii="Times New Roman"/>
          <w:b w:val="false"/>
          <w:i w:val="false"/>
          <w:color w:val="000000"/>
          <w:sz w:val="28"/>
        </w:rPr>
        <w:t>
      1)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bookmarkEnd w:id="4"/>
    <w:bookmarkStart w:name="z10" w:id="5"/>
    <w:p>
      <w:pPr>
        <w:spacing w:after="0"/>
        <w:ind w:left="0"/>
        <w:jc w:val="both"/>
      </w:pPr>
      <w:r>
        <w:rPr>
          <w:rFonts w:ascii="Times New Roman"/>
          <w:b w:val="false"/>
          <w:i w:val="false"/>
          <w:color w:val="000000"/>
          <w:sz w:val="28"/>
        </w:rPr>
        <w:t>
      2)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5"/>
    <w:bookmarkStart w:name="z11" w:id="6"/>
    <w:p>
      <w:pPr>
        <w:spacing w:after="0"/>
        <w:ind w:left="0"/>
        <w:jc w:val="both"/>
      </w:pPr>
      <w:r>
        <w:rPr>
          <w:rFonts w:ascii="Times New Roman"/>
          <w:b w:val="false"/>
          <w:i w:val="false"/>
          <w:color w:val="000000"/>
          <w:sz w:val="28"/>
        </w:rPr>
        <w:t>
      3) осы қаулыны ресми түрде жарияланған соң Өскемен қаласы әкімдігінің интернет-ресурсына орналастыруын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қала әкімі аппаратының басшысы Е.А. Шурмановқа жүктелсін.</w:t>
      </w:r>
    </w:p>
    <w:bookmarkEnd w:id="7"/>
    <w:bookmarkStart w:name="z13" w:id="8"/>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