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1173" w14:textId="3941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Семей қаласы мәслихатының 2014 жылғы 31 наурыздағы № 28/150-V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15 маусымдағы № 27/176-VI шешімі. Шығыс Қазақстан облысы Әділет департаментінің Семей қалалық Әділет басқармасында 2018 жылғы 29 маусымда № 5-2-181 болып тіркелді. Күші жойылды - Абай облысы Семей қаласы мәслихатының 2023 жылғы 9 қарашадағы № 27/176-VIII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27/176-VIII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2014 жылғы 31 наурыздағы № 28/150-V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актілердің мемлекеттік Тізілімінде 2014 жылғы 25 сәуірде № 3267 тіркелген, 2014 жылғы 7 мамырдағы "Семей таңы", "Вести Семей" газеттерінің № 35-36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уәкілетті орган – жергілікті бюджет есебінен қаржыландырылатын, әлеуметтік көмек көрсететін "ШҚО Семей қаласының жұмыспен қамту, әлеуметтік бағдарламалар және азаматтық хал актілерін тіркеу бөлімі" мемлекеттік мекемесі;";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2-1) тармақшамен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ерекше күтім режіміндегі білім беру ұйымдарында ұсталатын кәмелетке толмағандар;";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 келесі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пробация қызметінің есебінде тұрған тұлғалар".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