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52d5" w14:textId="61c5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2017 жылғы 29 желтоқсандағы № 22/136-VI "Шульбинск кентінің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7 желтоқсандағы № 31/204-VI шешімі. Шығыс Қазақстан облысы Әділет департаментінің Семей қаласындағы Әділет басқармасында 2018 жылғы 13 желтоқсанда № 5-2-197 болып тіркелді. Күші жойылды - Шығыс Қазақстан облысы Семей қаласы мәслихатының 2018 жылғы 29 желтоқсандағы № 33/218-VI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Семей қаласының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22/136-VI "Шульбинск кентінің 2018-2020 жылдарға арналған бюджеті туралы" (нормативтік құқықтық актілерді мемлекеттік тіркеу Тізілімінде № 5404 болып тіркелген, 2018 жылғы 16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42 529,6 мың теңге: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7 486,5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9 089,3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25 953,8 мың теңге;";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42 529,6 мың теңге;";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22/136-VI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2018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