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1bed" w14:textId="aec1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 бойынша 2018 жылға мектепке дейінгі тәрбие мен оқытуға мемлекеттік білім беру тапсырысын, ата-ана төлемақысының мөлшерін бекіту туралы" Курчатов қаласы әкімдігінің 2017 жылғы 29 желтоқсандағы № 522 қаулысына өзгерістер енгізу туралы</w:t>
      </w:r>
    </w:p>
    <w:p>
      <w:pPr>
        <w:spacing w:after="0"/>
        <w:ind w:left="0"/>
        <w:jc w:val="both"/>
      </w:pPr>
      <w:r>
        <w:rPr>
          <w:rFonts w:ascii="Times New Roman"/>
          <w:b w:val="false"/>
          <w:i w:val="false"/>
          <w:color w:val="000000"/>
          <w:sz w:val="28"/>
        </w:rPr>
        <w:t>Шығыс Қазақстан облысы Курчатов қаласының әкімдігінің 2018 жылғы 2 қазандағы № 837 қаулысы. Шығыс Қазақстан облысы Әділет департаментінің Курчатов қаласындағы Әділет басқармасында 2018 жылғы 14 қарашада № 5-3-132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31 – бабының </w:t>
      </w:r>
      <w:r>
        <w:rPr>
          <w:rFonts w:ascii="Times New Roman"/>
          <w:b w:val="false"/>
          <w:i w:val="false"/>
          <w:color w:val="000000"/>
          <w:sz w:val="28"/>
        </w:rPr>
        <w:t>2 – тармағына</w:t>
      </w:r>
      <w:r>
        <w:rPr>
          <w:rFonts w:ascii="Times New Roman"/>
          <w:b w:val="false"/>
          <w:i w:val="false"/>
          <w:color w:val="000000"/>
          <w:sz w:val="28"/>
        </w:rPr>
        <w:t xml:space="preserve">, "Білім туралы" 2007 жылғы 27 шілдедегі Қазақстан Республикасының Заңының 6-бабының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Курчатов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"Курчатов қаласы бойынша 2018 жылға мектепке дейінгі тәрбие мен оқытуға мемлекеттік білім беру тапсырысын, ата-ана төлемақасының мөлшерін бекіту туралы" (Нормативтік құқықтық актілерді мемлекеттік тіркеу тізілімінде 5470 нөмірімен тіркелген, Қазақстан Республиқасы нормативтік құқықтық актілерінің электрондық түрдегі эталондық бақылау банкінде 2018 жылғы 30 қаңтарында және "Мой край" газетінде 2018 жылдың 7 ақпанында жарияланған) Курчатов қаласы әкімдігінің 2017 жылғы 29 желтоқсандағы № 522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1- қосымшасы</w:t>
      </w:r>
      <w:r>
        <w:rPr>
          <w:rFonts w:ascii="Times New Roman"/>
          <w:b w:val="false"/>
          <w:i w:val="false"/>
          <w:color w:val="000000"/>
          <w:sz w:val="28"/>
        </w:rPr>
        <w:t xml:space="preserve"> аталған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2- қосымшасы</w:t>
      </w:r>
      <w:r>
        <w:rPr>
          <w:rFonts w:ascii="Times New Roman"/>
          <w:b w:val="false"/>
          <w:i w:val="false"/>
          <w:color w:val="000000"/>
          <w:sz w:val="28"/>
        </w:rPr>
        <w:t xml:space="preserve"> алынып жойылсын.</w:t>
      </w:r>
    </w:p>
    <w:bookmarkEnd w:id="3"/>
    <w:bookmarkStart w:name="z5" w:id="4"/>
    <w:p>
      <w:pPr>
        <w:spacing w:after="0"/>
        <w:ind w:left="0"/>
        <w:jc w:val="both"/>
      </w:pPr>
      <w:r>
        <w:rPr>
          <w:rFonts w:ascii="Times New Roman"/>
          <w:b w:val="false"/>
          <w:i w:val="false"/>
          <w:color w:val="000000"/>
          <w:sz w:val="28"/>
        </w:rPr>
        <w:t>
      2. "Қазақстан Республикасы Шығыс Қазақстан облысы Курчатов қаласының білім, дене шынықтыру және спорт бөлімі" мемлекеттік мекемесі Қазақстан Республикасының заңнамасымен бекітілген тәртіпте қамтамасыз ету;</w:t>
      </w:r>
    </w:p>
    <w:bookmarkEnd w:id="4"/>
    <w:bookmarkStart w:name="z6" w:id="5"/>
    <w:p>
      <w:pPr>
        <w:spacing w:after="0"/>
        <w:ind w:left="0"/>
        <w:jc w:val="both"/>
      </w:pPr>
      <w:r>
        <w:rPr>
          <w:rFonts w:ascii="Times New Roman"/>
          <w:b w:val="false"/>
          <w:i w:val="false"/>
          <w:color w:val="000000"/>
          <w:sz w:val="28"/>
        </w:rPr>
        <w:t>
      1) аталған қаулының аймақтық әділет органдарында мемлекеттік тіркелуін;</w:t>
      </w:r>
    </w:p>
    <w:bookmarkEnd w:id="5"/>
    <w:bookmarkStart w:name="z7" w:id="6"/>
    <w:p>
      <w:pPr>
        <w:spacing w:after="0"/>
        <w:ind w:left="0"/>
        <w:jc w:val="both"/>
      </w:pPr>
      <w:r>
        <w:rPr>
          <w:rFonts w:ascii="Times New Roman"/>
          <w:b w:val="false"/>
          <w:i w:val="false"/>
          <w:color w:val="000000"/>
          <w:sz w:val="28"/>
        </w:rPr>
        <w:t>
      2) аталған әкімдік қаулысы мемлекеттік тіркеуден өткеннен кейін күнтізбелік он күн ішінде оның көшірмесін қазақ және орыс тілдерінде қағаз және электронды түрде Қазақстан Республикасының нормативтік құқықтық актілерінің Эталондық бақылау банкіне ресми жариялауға шаруашылық жүргізу құқығындағы Республикалық мемлекеттік кәсіпорны "Республикалық құқықтық ақпарат орталығына" жолдау;</w:t>
      </w:r>
    </w:p>
    <w:bookmarkEnd w:id="6"/>
    <w:bookmarkStart w:name="z8" w:id="7"/>
    <w:p>
      <w:pPr>
        <w:spacing w:after="0"/>
        <w:ind w:left="0"/>
        <w:jc w:val="both"/>
      </w:pPr>
      <w:r>
        <w:rPr>
          <w:rFonts w:ascii="Times New Roman"/>
          <w:b w:val="false"/>
          <w:i w:val="false"/>
          <w:color w:val="000000"/>
          <w:sz w:val="28"/>
        </w:rPr>
        <w:t>
      3) мемлекеттік тіркеуден өткеннен кейін күнтізбелік он күн ішінде аталған қаулынының көшірмесін Қазақстан Республикасының Үкіметі айқындайтын тәртіппен, конкурстық негізінде осындай құқық алған мерзімді баспа басылымдарына ресми жариялауға жолдау;</w:t>
      </w:r>
    </w:p>
    <w:bookmarkEnd w:id="7"/>
    <w:bookmarkStart w:name="z9" w:id="8"/>
    <w:p>
      <w:pPr>
        <w:spacing w:after="0"/>
        <w:ind w:left="0"/>
        <w:jc w:val="both"/>
      </w:pPr>
      <w:r>
        <w:rPr>
          <w:rFonts w:ascii="Times New Roman"/>
          <w:b w:val="false"/>
          <w:i w:val="false"/>
          <w:color w:val="000000"/>
          <w:sz w:val="28"/>
        </w:rPr>
        <w:t>
      4) аталған қаулы ресми жарияланғаннан кейін Курчатов қаласы әкімдігінің интернет-желісінде орналастыру.</w:t>
      </w:r>
    </w:p>
    <w:bookmarkEnd w:id="8"/>
    <w:bookmarkStart w:name="z10" w:id="9"/>
    <w:p>
      <w:pPr>
        <w:spacing w:after="0"/>
        <w:ind w:left="0"/>
        <w:jc w:val="both"/>
      </w:pPr>
      <w:r>
        <w:rPr>
          <w:rFonts w:ascii="Times New Roman"/>
          <w:b w:val="false"/>
          <w:i w:val="false"/>
          <w:color w:val="000000"/>
          <w:sz w:val="28"/>
        </w:rPr>
        <w:t>
      3. Аталған қаулының орындалуына бақылау жасау Курчатов қаласы әкімінің орынбасары А. Ю. Глазинскийге жүктелсін.</w:t>
      </w:r>
    </w:p>
    <w:bookmarkEnd w:id="9"/>
    <w:bookmarkStart w:name="z11" w:id="10"/>
    <w:p>
      <w:pPr>
        <w:spacing w:after="0"/>
        <w:ind w:left="0"/>
        <w:jc w:val="both"/>
      </w:pPr>
      <w:r>
        <w:rPr>
          <w:rFonts w:ascii="Times New Roman"/>
          <w:b w:val="false"/>
          <w:i w:val="false"/>
          <w:color w:val="000000"/>
          <w:sz w:val="28"/>
        </w:rPr>
        <w:t>
      4. Аталған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Ондаканов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2018 жылғы 2 қазан </w:t>
            </w:r>
            <w:r>
              <w:br/>
            </w:r>
            <w:r>
              <w:rPr>
                <w:rFonts w:ascii="Times New Roman"/>
                <w:b w:val="false"/>
                <w:i w:val="false"/>
                <w:color w:val="000000"/>
                <w:sz w:val="20"/>
              </w:rPr>
              <w:t>№ 837 қаулысына қосымша</w:t>
            </w:r>
          </w:p>
        </w:tc>
      </w:tr>
    </w:tbl>
    <w:bookmarkStart w:name="z13" w:id="11"/>
    <w:p>
      <w:pPr>
        <w:spacing w:after="0"/>
        <w:ind w:left="0"/>
        <w:jc w:val="left"/>
      </w:pPr>
      <w:r>
        <w:rPr>
          <w:rFonts w:ascii="Times New Roman"/>
          <w:b/>
          <w:i w:val="false"/>
          <w:color w:val="000000"/>
        </w:rPr>
        <w:t xml:space="preserve"> Курчатов қаласы бойынша 2018 жылға мектепке дейінгі тәрбие мен оқытуға, мемлекеттік білім беру тапсырысы, ата-ана төлемақасының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8"/>
        <w:gridCol w:w="1326"/>
        <w:gridCol w:w="1326"/>
        <w:gridCol w:w="976"/>
        <w:gridCol w:w="2024"/>
        <w:gridCol w:w="1675"/>
        <w:gridCol w:w="167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бір тәрбиеленушінің мектепке дейінгі тәрбие мен оқытуға, мемлекеттік білім беру тапсырысы</w:t>
            </w:r>
          </w:p>
        </w:tc>
      </w:tr>
      <w:tr>
        <w:trPr>
          <w:trHeight w:val="30" w:hRule="atLeast"/>
        </w:trPr>
        <w:tc>
          <w:tcPr>
            <w:tcW w:w="3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бір тәрбиеленушіге мектепке дейінгі білім мен тәрбие беруге мемлекеттік тапсырыс көлемі, теңге</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төлемі, бір айға,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 болумен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болумен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 болумен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болумен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қаласының "Күншуақ" балабақшасы" МКҚК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"Журавушка" балабақшасы" МКҚК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"Ақ-бөбек" ЖШС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қаласының № 2 жалпы білім беретін орта мектебі" КММ жанындағы шағын орталық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қаласының № 3 орта мектебі" КММ жанындағы шағын орталық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