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da1d" w14:textId="c4ad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2018 жылғы 26 қаңтардағы № 538 қаулысы. Шығыс Қазақстан облысының Әділет департаментінде 2018 жылғы 15 ақпанда № 5482 болып тіркелді. Күші жойылды - Шығыс Қазақстан облысы Курчатов қаласының әкімдігінің 2019 жылғы 28 қаңтардағы № 941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қаласы әкімдігінің 28.01.2019 </w:t>
      </w:r>
      <w:r>
        <w:rPr>
          <w:rFonts w:ascii="Times New Roman"/>
          <w:b w:val="false"/>
          <w:i w:val="false"/>
          <w:color w:val="ff0000"/>
          <w:sz w:val="28"/>
        </w:rPr>
        <w:t>№ 941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Курчатов қаласы әкімдігінің интернет-желісінде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қала әкімінің орынбасары А. Ю. Глазинскийге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Оңдақанов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2018 жылғы "26" қаңтардағы </w:t>
            </w:r>
            <w:r>
              <w:br/>
            </w:r>
            <w:r>
              <w:rPr>
                <w:rFonts w:ascii="Times New Roman"/>
                <w:b w:val="false"/>
                <w:i w:val="false"/>
                <w:color w:val="000000"/>
                <w:sz w:val="20"/>
              </w:rPr>
              <w:t>№ 538 қаулысына қосымша</w:t>
            </w:r>
          </w:p>
        </w:tc>
      </w:tr>
    </w:tbl>
    <w:bookmarkStart w:name="z11" w:id="9"/>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 </w:t>
      </w:r>
    </w:p>
    <w:bookmarkEnd w:id="9"/>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Курчатов қаласының әкімдігінің 10.07.2018 </w:t>
      </w:r>
      <w:r>
        <w:rPr>
          <w:rFonts w:ascii="Times New Roman"/>
          <w:b w:val="false"/>
          <w:i w:val="false"/>
          <w:color w:val="ff0000"/>
          <w:sz w:val="28"/>
        </w:rPr>
        <w:t>№ 759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693"/>
        <w:gridCol w:w="2153"/>
        <w:gridCol w:w="3357"/>
        <w:gridCol w:w="126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"Ұлттық ядролық орталығы" шаруашылық жүргізу құқығындағы республикалық мемлекеттік кәсіпорны және оның құрылымдық бөлімдері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көлігі" Компаниясы" жауапкершілігі шектеулі серіктестігі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Министрлігінің "Геофизикалық зерттеулер институты" Шаруашылық жүргізу құқығындағы республикалық мемлекеттік кәсіпорны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пайдалану кәсіпорны" мемлекеттік коммуналдық кәсіпорны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