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3daf" w14:textId="5f13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23 қазандағы № 27/7-VІ шешімі. Шығыс Қазақстан облысы Әділет департаментінің Абай аудандық Әділет басқармасында 2018 жылғы 1 қарашада № 5-5-158 болып тіркелді. Күші жойылды - Шығыс Қазақстан облысы Абай аудандық мәслихатының 2020 жылғы 23 маусымдағы № 49/7-VI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23.06.2020 </w:t>
      </w:r>
      <w:r>
        <w:rPr>
          <w:rFonts w:ascii="Times New Roman"/>
          <w:b w:val="false"/>
          <w:i w:val="false"/>
          <w:color w:val="ff0000"/>
          <w:sz w:val="28"/>
        </w:rPr>
        <w:t>№ 49/7-VI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9 000 (тоғыз мың) теңге мөлшерде көрсетіледі.</w:t>
      </w:r>
    </w:p>
    <w:bookmarkEnd w:id="1"/>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тағайындауды уәкілетті орган – "Абай ауданының жұмыспен қамту және әлеуметтік бағдарламалар бөлімі" мемлекеттік мекемесі (әрі қарай – қызмет беруші) жүзеге асырады;</w:t>
      </w:r>
    </w:p>
    <w:bookmarkEnd w:id="3"/>
    <w:bookmarkStart w:name="z5" w:id="4"/>
    <w:p>
      <w:pPr>
        <w:spacing w:after="0"/>
        <w:ind w:left="0"/>
        <w:jc w:val="both"/>
      </w:pPr>
      <w:r>
        <w:rPr>
          <w:rFonts w:ascii="Times New Roman"/>
          <w:b w:val="false"/>
          <w:i w:val="false"/>
          <w:color w:val="000000"/>
          <w:sz w:val="28"/>
        </w:rPr>
        <w:t>
      2) жеке тұлға (немесе оның нотариалдық сенімхатпен расталған өкілі) "Азаматтарға арналған үкімет" мемлекеттік корпорациясы" коммерциялық емес акционерлік қоғамға еркін түрде өтінішпен қызмет көрсетушіге немесе ауылдық округ әкіміне жүгінеді және келесі құжаттарды береді:</w:t>
      </w:r>
    </w:p>
    <w:bookmarkEnd w:id="4"/>
    <w:bookmarkStart w:name="z6" w:id="5"/>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5"/>
    <w:bookmarkStart w:name="z7" w:id="6"/>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 ауылдық округ әкімінің анықтамасы);</w:t>
      </w:r>
    </w:p>
    <w:bookmarkEnd w:id="6"/>
    <w:bookmarkStart w:name="z8" w:id="7"/>
    <w:p>
      <w:pPr>
        <w:spacing w:after="0"/>
        <w:ind w:left="0"/>
        <w:jc w:val="both"/>
      </w:pPr>
      <w:r>
        <w:rPr>
          <w:rFonts w:ascii="Times New Roman"/>
          <w:b w:val="false"/>
          <w:i w:val="false"/>
          <w:color w:val="000000"/>
          <w:sz w:val="28"/>
        </w:rPr>
        <w:t>
      жұмыс орнынан анықтама;</w:t>
      </w:r>
    </w:p>
    <w:bookmarkEnd w:id="7"/>
    <w:bookmarkStart w:name="z9" w:id="8"/>
    <w:p>
      <w:pPr>
        <w:spacing w:after="0"/>
        <w:ind w:left="0"/>
        <w:jc w:val="both"/>
      </w:pPr>
      <w:r>
        <w:rPr>
          <w:rFonts w:ascii="Times New Roman"/>
          <w:b w:val="false"/>
          <w:i w:val="false"/>
          <w:color w:val="000000"/>
          <w:sz w:val="28"/>
        </w:rPr>
        <w:t xml:space="preserve">
      екінші деңгейдегі банкте немесе банк операцияларын жүзеге асыруға тиісті лицензиясы бар ұйымдарда дербес шоты бар екенін растайтын құжат; </w:t>
      </w:r>
    </w:p>
    <w:bookmarkEnd w:id="8"/>
    <w:bookmarkStart w:name="z10" w:id="9"/>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9"/>
    <w:bookmarkStart w:name="z11"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10"/>
    <w:bookmarkStart w:name="z12" w:id="11"/>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bookmarkEnd w:id="11"/>
    <w:bookmarkStart w:name="z13" w:id="12"/>
    <w:p>
      <w:pPr>
        <w:spacing w:after="0"/>
        <w:ind w:left="0"/>
        <w:jc w:val="both"/>
      </w:pPr>
      <w:r>
        <w:rPr>
          <w:rFonts w:ascii="Times New Roman"/>
          <w:b w:val="false"/>
          <w:i w:val="false"/>
          <w:color w:val="000000"/>
          <w:sz w:val="28"/>
        </w:rPr>
        <w:t>
      4) әлеуметтік қолдау көрсетуден бас тартуға негіз болады:</w:t>
      </w:r>
    </w:p>
    <w:bookmarkEnd w:id="12"/>
    <w:bookmarkStart w:name="z14" w:id="13"/>
    <w:p>
      <w:pPr>
        <w:spacing w:after="0"/>
        <w:ind w:left="0"/>
        <w:jc w:val="both"/>
      </w:pPr>
      <w:r>
        <w:rPr>
          <w:rFonts w:ascii="Times New Roman"/>
          <w:b w:val="false"/>
          <w:i w:val="false"/>
          <w:color w:val="000000"/>
          <w:sz w:val="28"/>
        </w:rPr>
        <w:t>
      өтініш беруші осы тармақтың 2) тармақшасында көзделген тізбеге сәйкес құжаттардың толық емес топтамасын және (немесе) қолданылу мерзімі өткен құжаттарды ұсынуы;</w:t>
      </w:r>
    </w:p>
    <w:bookmarkEnd w:id="13"/>
    <w:bookmarkStart w:name="z15" w:id="14"/>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bookmarkEnd w:id="14"/>
    <w:bookmarkStart w:name="z16" w:id="15"/>
    <w:p>
      <w:pPr>
        <w:spacing w:after="0"/>
        <w:ind w:left="0"/>
        <w:jc w:val="both"/>
      </w:pPr>
      <w:r>
        <w:rPr>
          <w:rFonts w:ascii="Times New Roman"/>
          <w:b w:val="false"/>
          <w:i w:val="false"/>
          <w:color w:val="000000"/>
          <w:sz w:val="28"/>
        </w:rPr>
        <w:t>
      Абай ауданынан тыс ауылды жерде тұруы;</w:t>
      </w:r>
    </w:p>
    <w:bookmarkEnd w:id="15"/>
    <w:bookmarkStart w:name="z17" w:id="16"/>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6"/>
    <w:bookmarkStart w:name="z18" w:id="17"/>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жүгінсе.</w:t>
      </w:r>
    </w:p>
    <w:bookmarkEnd w:id="17"/>
    <w:bookmarkStart w:name="z19" w:id="1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