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c0c4" w14:textId="a51c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ауданының бюджеті туралы" Аягөз аудандық мәслихатының 2017 жылғы 25 желтоқсандағы № 17/125-VІ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3 мамырдағы № 22/157-VI шешімі. Шығыс Қазақстан облысы Әділет департаментінің Аягөз аудандық Әділет басқармасында 2018 жылғы 11 мамырда № 5-6-168 болып тіркелді. Күші жойылды - Шығыс Қазақстан облысы Аягөз аудандық мәслихатының 2018 жылғы 24 желтоқсандағы № 33/214-VI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24.12.2018 </w:t>
      </w:r>
      <w:r>
        <w:rPr>
          <w:rFonts w:ascii="Times New Roman"/>
          <w:b w:val="false"/>
          <w:i w:val="false"/>
          <w:color w:val="ff0000"/>
          <w:sz w:val="28"/>
        </w:rPr>
        <w:t>№ 33/214-VI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12 сәуірдегі № 19/213-VI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5622 нөмірімен тіркелген) сәйкес Аягөз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5372 нөмірімен тіркелген, Қазақстан Республикасының нормативтық құқықтық актілерінің электрондық түрдегі эталондық бақылау банкінде 2018 жылдың 3 қаңтарында, "Аягөз жаңалықтары" газетінің 2018 жылдың 13 қаңтарында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3"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8770167,0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4324391,0 мың теңге;</w:t>
      </w:r>
    </w:p>
    <w:bookmarkEnd w:id="4"/>
    <w:bookmarkStart w:name="z10" w:id="5"/>
    <w:p>
      <w:pPr>
        <w:spacing w:after="0"/>
        <w:ind w:left="0"/>
        <w:jc w:val="both"/>
      </w:pPr>
      <w:r>
        <w:rPr>
          <w:rFonts w:ascii="Times New Roman"/>
          <w:b w:val="false"/>
          <w:i w:val="false"/>
          <w:color w:val="000000"/>
          <w:sz w:val="28"/>
        </w:rPr>
        <w:t>
      салықтық емес түсімдер – 5362,0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10948,0 мың теңге;</w:t>
      </w:r>
    </w:p>
    <w:bookmarkEnd w:id="6"/>
    <w:bookmarkStart w:name="z12" w:id="7"/>
    <w:p>
      <w:pPr>
        <w:spacing w:after="0"/>
        <w:ind w:left="0"/>
        <w:jc w:val="both"/>
      </w:pPr>
      <w:r>
        <w:rPr>
          <w:rFonts w:ascii="Times New Roman"/>
          <w:b w:val="false"/>
          <w:i w:val="false"/>
          <w:color w:val="000000"/>
          <w:sz w:val="28"/>
        </w:rPr>
        <w:t>
      трансферттер түсімі – 4429466,0 мың теңге;</w:t>
      </w:r>
    </w:p>
    <w:bookmarkEnd w:id="7"/>
    <w:bookmarkStart w:name="z13" w:id="8"/>
    <w:p>
      <w:pPr>
        <w:spacing w:after="0"/>
        <w:ind w:left="0"/>
        <w:jc w:val="both"/>
      </w:pPr>
      <w:r>
        <w:rPr>
          <w:rFonts w:ascii="Times New Roman"/>
          <w:b w:val="false"/>
          <w:i w:val="false"/>
          <w:color w:val="000000"/>
          <w:sz w:val="28"/>
        </w:rPr>
        <w:t>
      2) шығындар – 8785491,9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12795,0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18202,0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5407,0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- 28119,9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28119,9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18038,0 мың теңге;</w:t>
      </w:r>
    </w:p>
    <w:bookmarkEnd w:id="17"/>
    <w:bookmarkStart w:name="z23" w:id="18"/>
    <w:p>
      <w:pPr>
        <w:spacing w:after="0"/>
        <w:ind w:left="0"/>
        <w:jc w:val="both"/>
      </w:pPr>
      <w:r>
        <w:rPr>
          <w:rFonts w:ascii="Times New Roman"/>
          <w:b w:val="false"/>
          <w:i w:val="false"/>
          <w:color w:val="000000"/>
          <w:sz w:val="28"/>
        </w:rPr>
        <w:t>
      қарыздарды өтеу – 5407,0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15488,9 мың теңге.";</w:t>
      </w:r>
    </w:p>
    <w:bookmarkEnd w:id="19"/>
    <w:bookmarkStart w:name="z25"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шешiм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3 мамырдағы </w:t>
            </w:r>
            <w:r>
              <w:br/>
            </w:r>
            <w:r>
              <w:rPr>
                <w:rFonts w:ascii="Times New Roman"/>
                <w:b w:val="false"/>
                <w:i w:val="false"/>
                <w:color w:val="000000"/>
                <w:sz w:val="20"/>
              </w:rPr>
              <w:t xml:space="preserve">№ 22/157-VI шешіміне қосымша </w:t>
            </w:r>
            <w:r>
              <w:br/>
            </w: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17/125-VI шешіміне </w:t>
            </w:r>
            <w:r>
              <w:br/>
            </w:r>
            <w:r>
              <w:rPr>
                <w:rFonts w:ascii="Times New Roman"/>
                <w:b w:val="false"/>
                <w:i w:val="false"/>
                <w:color w:val="000000"/>
                <w:sz w:val="20"/>
              </w:rPr>
              <w:t>1 қосымша</w:t>
            </w:r>
          </w:p>
        </w:tc>
      </w:tr>
    </w:tbl>
    <w:bookmarkStart w:name="z28" w:id="22"/>
    <w:p>
      <w:pPr>
        <w:spacing w:after="0"/>
        <w:ind w:left="0"/>
        <w:jc w:val="left"/>
      </w:pPr>
      <w:r>
        <w:rPr>
          <w:rFonts w:ascii="Times New Roman"/>
          <w:b/>
          <w:i w:val="false"/>
          <w:color w:val="000000"/>
        </w:rPr>
        <w:t xml:space="preserve"> 2018 жылға Аягөз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8770167,0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4324391,0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1020959,0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2341481,0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4429466,0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4429466,0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4429466,0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605"/>
        <w:gridCol w:w="998"/>
        <w:gridCol w:w="998"/>
        <w:gridCol w:w="999"/>
        <w:gridCol w:w="5522"/>
        <w:gridCol w:w="24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8785491,9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586524,9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436103,2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270015,2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264065,2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264065,2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138604,7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30824,7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5042824,8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639724,6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639724,6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4096057,0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108496,3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108496,3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3985556,7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3909609,7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3896827,7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307043,2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307043,2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35613,2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704578,8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424258,5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424258,5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602173,7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535809,8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535809,8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66960,8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358795,7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204581,3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204581,3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204581,3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60507,4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37761,4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214060,2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322187,4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312941,4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312941,4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312701,4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838052,4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838052,4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838052,4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570283,0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