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388b" w14:textId="2a83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Жайылымдарды геоботаникалық зерттеп–қарау негізінде жайылым айналымдарының схемасын бекіту туралы</w:t>
      </w:r>
    </w:p>
    <w:p>
      <w:pPr>
        <w:spacing w:after="0"/>
        <w:ind w:left="0"/>
        <w:jc w:val="both"/>
      </w:pPr>
      <w:r>
        <w:rPr>
          <w:rFonts w:ascii="Times New Roman"/>
          <w:b w:val="false"/>
          <w:i w:val="false"/>
          <w:color w:val="000000"/>
          <w:sz w:val="28"/>
        </w:rPr>
        <w:t>Шығыс Қазақстан облысы Аягөз ауданы әкімдігінің 2018 жылғы 30 қарашадағы № 929 қаулысы. Шығыс Қазақстан облысы Әділет департаментінің Аягөз аудандық Әділет басқармасында 2018 жылғы 4 желтоқсанда № 5-6-184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10) тармақшасына, </w:t>
      </w:r>
      <w:r>
        <w:rPr>
          <w:rFonts w:ascii="Times New Roman"/>
          <w:b w:val="false"/>
          <w:i w:val="false"/>
          <w:color w:val="000000"/>
          <w:sz w:val="28"/>
        </w:rPr>
        <w:t>37-бабының</w:t>
      </w:r>
      <w:r>
        <w:rPr>
          <w:rFonts w:ascii="Times New Roman"/>
          <w:b w:val="false"/>
          <w:i w:val="false"/>
          <w:color w:val="000000"/>
          <w:sz w:val="28"/>
        </w:rPr>
        <w:t xml:space="preserve"> 1, 2-тармақтарына, "Жайылымдар туралы" Қазақстан Республикасының 2017 жылғы 20 ақпандағы Заңының 9-бабының </w:t>
      </w:r>
      <w:r>
        <w:rPr>
          <w:rFonts w:ascii="Times New Roman"/>
          <w:b w:val="false"/>
          <w:i w:val="false"/>
          <w:color w:val="000000"/>
          <w:sz w:val="28"/>
        </w:rPr>
        <w:t>1 тармағының</w:t>
      </w:r>
      <w:r>
        <w:rPr>
          <w:rFonts w:ascii="Times New Roman"/>
          <w:b w:val="false"/>
          <w:i w:val="false"/>
          <w:color w:val="000000"/>
          <w:sz w:val="28"/>
        </w:rPr>
        <w:t xml:space="preserve"> 3) тармақшасына сәйкес, Аягөз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жайылымдарды геоботаникалық зерттеп-қарау негізінде жайылым айналымдарының схемалары бекітілсін. </w:t>
      </w:r>
    </w:p>
    <w:bookmarkEnd w:id="1"/>
    <w:bookmarkStart w:name="z3" w:id="2"/>
    <w:p>
      <w:pPr>
        <w:spacing w:after="0"/>
        <w:ind w:left="0"/>
        <w:jc w:val="both"/>
      </w:pPr>
      <w:r>
        <w:rPr>
          <w:rFonts w:ascii="Times New Roman"/>
          <w:b w:val="false"/>
          <w:i w:val="false"/>
          <w:color w:val="000000"/>
          <w:sz w:val="28"/>
        </w:rPr>
        <w:t>
      2. "Аягөз ауданының жер қатынастары бөлімі" мемлекеттік мекемесі Қазақстан Республикасының заңнамасында белгіленген тәртіпте қамтамасыз етсін:</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Аягөз ауданының әкімдігінің интернет-желісінде орналастыруды.</w:t>
      </w:r>
    </w:p>
    <w:bookmarkEnd w:id="6"/>
    <w:bookmarkStart w:name="z8" w:id="7"/>
    <w:p>
      <w:pPr>
        <w:spacing w:after="0"/>
        <w:ind w:left="0"/>
        <w:jc w:val="both"/>
      </w:pPr>
      <w:r>
        <w:rPr>
          <w:rFonts w:ascii="Times New Roman"/>
          <w:b w:val="false"/>
          <w:i w:val="false"/>
          <w:color w:val="000000"/>
          <w:sz w:val="28"/>
        </w:rPr>
        <w:t>
      3. Осы қаулының орындалуына бақылау жасау Аягөз ауданының әкімінің орынбасары Д. Жоргекбаевқа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2018 жылғы "30" қарашадағы </w:t>
            </w:r>
            <w:r>
              <w:br/>
            </w:r>
            <w:r>
              <w:rPr>
                <w:rFonts w:ascii="Times New Roman"/>
                <w:b w:val="false"/>
                <w:i w:val="false"/>
                <w:color w:val="000000"/>
                <w:sz w:val="20"/>
              </w:rPr>
              <w:t>№ 929 қаулысына 1 қосымша</w:t>
            </w:r>
          </w:p>
        </w:tc>
      </w:tr>
    </w:tbl>
    <w:bookmarkStart w:name="z11" w:id="9"/>
    <w:p>
      <w:pPr>
        <w:spacing w:after="0"/>
        <w:ind w:left="0"/>
        <w:jc w:val="left"/>
      </w:pPr>
      <w:r>
        <w:rPr>
          <w:rFonts w:ascii="Times New Roman"/>
          <w:b/>
          <w:i w:val="false"/>
          <w:color w:val="000000"/>
        </w:rPr>
        <w:t xml:space="preserve"> Құқық белгілейтін құжаттар негізінде, жер учаскелерінің меншік иелері және жер пайдаланушылар жер санаттары бөлінісінде әкімшілік-аумақтық  бірлік аумағында жайылымдардың орналасу схемасы (картасы)</w:t>
      </w:r>
    </w:p>
    <w:bookmarkEnd w:id="9"/>
    <w:p>
      <w:pPr>
        <w:spacing w:after="0"/>
        <w:ind w:left="0"/>
        <w:jc w:val="left"/>
      </w:pP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2018 жылғы "30" қарашадағы </w:t>
            </w:r>
            <w:r>
              <w:br/>
            </w:r>
            <w:r>
              <w:rPr>
                <w:rFonts w:ascii="Times New Roman"/>
                <w:b w:val="false"/>
                <w:i w:val="false"/>
                <w:color w:val="000000"/>
                <w:sz w:val="20"/>
              </w:rPr>
              <w:t>№ 929 қаулысына 2 қосымша</w:t>
            </w:r>
          </w:p>
        </w:tc>
      </w:tr>
    </w:tbl>
    <w:bookmarkStart w:name="z13" w:id="10"/>
    <w:p>
      <w:pPr>
        <w:spacing w:after="0"/>
        <w:ind w:left="0"/>
        <w:jc w:val="left"/>
      </w:pPr>
      <w:r>
        <w:rPr>
          <w:rFonts w:ascii="Times New Roman"/>
          <w:b/>
          <w:i w:val="false"/>
          <w:color w:val="000000"/>
        </w:rPr>
        <w:t xml:space="preserve"> Жайылым айналымдарының қолайлы схемелары</w:t>
      </w:r>
    </w:p>
    <w:bookmarkEnd w:id="10"/>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2018 жылғы "30" қарашадағы </w:t>
            </w:r>
            <w:r>
              <w:br/>
            </w:r>
            <w:r>
              <w:rPr>
                <w:rFonts w:ascii="Times New Roman"/>
                <w:b w:val="false"/>
                <w:i w:val="false"/>
                <w:color w:val="000000"/>
                <w:sz w:val="20"/>
              </w:rPr>
              <w:t>№ 929 қаулысына 3 қосымша</w:t>
            </w:r>
          </w:p>
        </w:tc>
      </w:tr>
    </w:tbl>
    <w:bookmarkStart w:name="z15" w:id="11"/>
    <w:p>
      <w:pPr>
        <w:spacing w:after="0"/>
        <w:ind w:left="0"/>
        <w:jc w:val="left"/>
      </w:pPr>
      <w:r>
        <w:rPr>
          <w:rFonts w:ascii="Times New Roman"/>
          <w:b/>
          <w:i w:val="false"/>
          <w:color w:val="000000"/>
        </w:rPr>
        <w:t xml:space="preserve"> Маусымдық жайылымдық инфрақұрылым объектілерін қоса алғанда,  жайылымдардың сыртқы және ішкі шекаралары мен аудандарын белгілеу схемасы (картасы)</w:t>
      </w:r>
    </w:p>
    <w:bookmarkEnd w:id="11"/>
    <w:p>
      <w:pPr>
        <w:spacing w:after="0"/>
        <w:ind w:left="0"/>
        <w:jc w:val="left"/>
      </w:pP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2018 жылғы "30" қарашадағы </w:t>
            </w:r>
            <w:r>
              <w:br/>
            </w:r>
            <w:r>
              <w:rPr>
                <w:rFonts w:ascii="Times New Roman"/>
                <w:b w:val="false"/>
                <w:i w:val="false"/>
                <w:color w:val="000000"/>
                <w:sz w:val="20"/>
              </w:rPr>
              <w:t>№ 929 қаулысына 4 қосымша</w:t>
            </w:r>
          </w:p>
        </w:tc>
      </w:tr>
    </w:tbl>
    <w:bookmarkStart w:name="z17" w:id="12"/>
    <w:p>
      <w:pPr>
        <w:spacing w:after="0"/>
        <w:ind w:left="0"/>
        <w:jc w:val="left"/>
      </w:pPr>
      <w:r>
        <w:rPr>
          <w:rFonts w:ascii="Times New Roman"/>
          <w:b/>
          <w:i w:val="false"/>
          <w:color w:val="000000"/>
        </w:rPr>
        <w:t xml:space="preserve">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жайылым пайдаланушылардың қолжетімділігінің схемасы (картасы)</w:t>
      </w:r>
    </w:p>
    <w:bookmarkEnd w:id="12"/>
    <w:p>
      <w:pPr>
        <w:spacing w:after="0"/>
        <w:ind w:left="0"/>
        <w:jc w:val="left"/>
      </w:pP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2018 жылғы "30" қарашадағы </w:t>
            </w:r>
            <w:r>
              <w:br/>
            </w:r>
            <w:r>
              <w:rPr>
                <w:rFonts w:ascii="Times New Roman"/>
                <w:b w:val="false"/>
                <w:i w:val="false"/>
                <w:color w:val="000000"/>
                <w:sz w:val="20"/>
              </w:rPr>
              <w:t>№ 929 қаулысына 5 қосымша</w:t>
            </w:r>
          </w:p>
        </w:tc>
      </w:tr>
    </w:tbl>
    <w:bookmarkStart w:name="z19" w:id="1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(картасы)</w:t>
      </w:r>
    </w:p>
    <w:bookmarkEnd w:id="13"/>
    <w:p>
      <w:pPr>
        <w:spacing w:after="0"/>
        <w:ind w:left="0"/>
        <w:jc w:val="left"/>
      </w:pP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2018 жылғы "30" қарашадағы </w:t>
            </w:r>
            <w:r>
              <w:br/>
            </w:r>
            <w:r>
              <w:rPr>
                <w:rFonts w:ascii="Times New Roman"/>
                <w:b w:val="false"/>
                <w:i w:val="false"/>
                <w:color w:val="000000"/>
                <w:sz w:val="20"/>
              </w:rPr>
              <w:t>№ 929 қаулысына 6 қосымша</w:t>
            </w:r>
          </w:p>
        </w:tc>
      </w:tr>
    </w:tbl>
    <w:bookmarkStart w:name="z21" w:id="14"/>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(картасы)</w:t>
      </w:r>
    </w:p>
    <w:bookmarkEnd w:id="14"/>
    <w:p>
      <w:pPr>
        <w:spacing w:after="0"/>
        <w:ind w:left="0"/>
        <w:jc w:val="left"/>
      </w:pP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