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659a" w14:textId="fdf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5 сәуірдегі № 22/6-VI шешімі. Шығыс Қазақстан облысының Әділет департаментінде 2018 жылғы 17 сәуірде № 5-7-119 болып тіркелді. Күші жойылды - Шығыс Қазақстан облысы Бесқарағай аудандық мәслихатының 2018 жылғы 29 желтоқсандағы № 35/4-VI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"2018-2020 жылдарға арналған Бесқарағай ауданының бюджеті туралы" Бесқарағай аудандық мәслихатының 2017 жылғы 22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Бесқарағай аудандық мәслихатының 2018 жылғы 12 наурыздағы № 21/2-VІ (нормативтік құқықтық актілерді мемлекеттік тіркеу Тізілімінде 5553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Глуховка ауылдық округінің бюджеті туралы" Бесқарағай аудандық мәслихатының 2017 жылғы 29 желтоқсандағы № 20/3-VІ (нормативтік құқықтық актілерді мемлекеттік тіркеу Тізілімінде 5421 нөмірімен тіркелген, Қазақстан Республикасы нормативтік құқықтық актілерінің эталондық бақылау банкінде электрондық түрде 2018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30770,0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түсімдер – 5850,0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24805,0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30770,0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– 0,0 мың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1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Глуховка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және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