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035c6" w14:textId="98035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Бесқарағай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2018 жылғы 24 желтоқсандағы № 34/2-VI шешімі. Шығыс Қазақстан облысы Әділет департаментінің Бесқарағай аудандық Әділет басқармасында 2018 жылғы 29 желтоқсанда № 5-7-152 болып тіркелді. Күші жойылды - Шығыс Қазақстан облысы Бесқарағай аудандық мәслихатының 2020 жылғы 6 қаңтардағы № 48/3-VI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Бесқарағай аудандық мәслихатының 06.01.2020 </w:t>
      </w:r>
      <w:r>
        <w:rPr>
          <w:rFonts w:ascii="Times New Roman"/>
          <w:b w:val="false"/>
          <w:i w:val="false"/>
          <w:color w:val="ff0000"/>
          <w:sz w:val="28"/>
        </w:rPr>
        <w:t>№ 48/3-VI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 –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және "2019-2021 жылдарға арналған облыстық бюджет туралы" Шығыс Қазақстан облыстық мәслихатының 2018 жылғы 13 желтоқсандағы № 25/280-VI (нормативтік құқықтық актілерді мемлекеттік тіркеу Тізілімінде 5704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Бесқарағай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2019-2021 жылдарға арналған Бесқарағай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қосымшаларға</w:t>
      </w:r>
      <w:r>
        <w:rPr>
          <w:rFonts w:ascii="Times New Roman"/>
          <w:b w:val="false"/>
          <w:i w:val="false"/>
          <w:color w:val="000000"/>
          <w:sz w:val="28"/>
        </w:rPr>
        <w:t xml:space="preserve"> сәйкес, соның ішінде 2019 жылға мынадай көлемдерде бекітілсін:</w:t>
      </w:r>
    </w:p>
    <w:bookmarkEnd w:id="1"/>
    <w:p>
      <w:pPr>
        <w:spacing w:after="0"/>
        <w:ind w:left="0"/>
        <w:jc w:val="both"/>
      </w:pPr>
      <w:r>
        <w:rPr>
          <w:rFonts w:ascii="Times New Roman"/>
          <w:b w:val="false"/>
          <w:i w:val="false"/>
          <w:color w:val="000000"/>
          <w:sz w:val="28"/>
        </w:rPr>
        <w:t>
      1) кірістер – 4 714 998,1 мың теңге, соның ішінде:</w:t>
      </w:r>
    </w:p>
    <w:p>
      <w:pPr>
        <w:spacing w:after="0"/>
        <w:ind w:left="0"/>
        <w:jc w:val="both"/>
      </w:pPr>
      <w:r>
        <w:rPr>
          <w:rFonts w:ascii="Times New Roman"/>
          <w:b w:val="false"/>
          <w:i w:val="false"/>
          <w:color w:val="000000"/>
          <w:sz w:val="28"/>
        </w:rPr>
        <w:t>
      салықтық түсімдер – 596 460,0 мың теңге;</w:t>
      </w:r>
    </w:p>
    <w:p>
      <w:pPr>
        <w:spacing w:after="0"/>
        <w:ind w:left="0"/>
        <w:jc w:val="both"/>
      </w:pPr>
      <w:r>
        <w:rPr>
          <w:rFonts w:ascii="Times New Roman"/>
          <w:b w:val="false"/>
          <w:i w:val="false"/>
          <w:color w:val="000000"/>
          <w:sz w:val="28"/>
        </w:rPr>
        <w:t>
      салықтық емес түсімдер – 11 094,1 мың теңге;</w:t>
      </w:r>
    </w:p>
    <w:p>
      <w:pPr>
        <w:spacing w:after="0"/>
        <w:ind w:left="0"/>
        <w:jc w:val="both"/>
      </w:pPr>
      <w:r>
        <w:rPr>
          <w:rFonts w:ascii="Times New Roman"/>
          <w:b w:val="false"/>
          <w:i w:val="false"/>
          <w:color w:val="000000"/>
          <w:sz w:val="28"/>
        </w:rPr>
        <w:t>
      негізгі капиталды сатудан түсетін түсімдер – 11 755,0 мың теңге;</w:t>
      </w:r>
    </w:p>
    <w:p>
      <w:pPr>
        <w:spacing w:after="0"/>
        <w:ind w:left="0"/>
        <w:jc w:val="both"/>
      </w:pPr>
      <w:r>
        <w:rPr>
          <w:rFonts w:ascii="Times New Roman"/>
          <w:b w:val="false"/>
          <w:i w:val="false"/>
          <w:color w:val="000000"/>
          <w:sz w:val="28"/>
        </w:rPr>
        <w:t>
      трансферттер түсімі – 4 095 689,0 мың теңге;</w:t>
      </w:r>
    </w:p>
    <w:p>
      <w:pPr>
        <w:spacing w:after="0"/>
        <w:ind w:left="0"/>
        <w:jc w:val="both"/>
      </w:pPr>
      <w:r>
        <w:rPr>
          <w:rFonts w:ascii="Times New Roman"/>
          <w:b w:val="false"/>
          <w:i w:val="false"/>
          <w:color w:val="000000"/>
          <w:sz w:val="28"/>
        </w:rPr>
        <w:t>
      2) шығындар – 4 716 076,5 мың теңге;</w:t>
      </w:r>
    </w:p>
    <w:p>
      <w:pPr>
        <w:spacing w:after="0"/>
        <w:ind w:left="0"/>
        <w:jc w:val="both"/>
      </w:pPr>
      <w:r>
        <w:rPr>
          <w:rFonts w:ascii="Times New Roman"/>
          <w:b w:val="false"/>
          <w:i w:val="false"/>
          <w:color w:val="000000"/>
          <w:sz w:val="28"/>
        </w:rPr>
        <w:t>
      3) таза бюджеттік кредиттеу – 51 592,0 мың теңге, соның ішінде:</w:t>
      </w:r>
    </w:p>
    <w:p>
      <w:pPr>
        <w:spacing w:after="0"/>
        <w:ind w:left="0"/>
        <w:jc w:val="both"/>
      </w:pPr>
      <w:r>
        <w:rPr>
          <w:rFonts w:ascii="Times New Roman"/>
          <w:b w:val="false"/>
          <w:i w:val="false"/>
          <w:color w:val="000000"/>
          <w:sz w:val="28"/>
        </w:rPr>
        <w:t>
      бюджеттік кредиттер – 64 387,0 мың теңге;</w:t>
      </w:r>
    </w:p>
    <w:p>
      <w:pPr>
        <w:spacing w:after="0"/>
        <w:ind w:left="0"/>
        <w:jc w:val="both"/>
      </w:pPr>
      <w:r>
        <w:rPr>
          <w:rFonts w:ascii="Times New Roman"/>
          <w:b w:val="false"/>
          <w:i w:val="false"/>
          <w:color w:val="000000"/>
          <w:sz w:val="28"/>
        </w:rPr>
        <w:t>
      бюджеттік кредиттерді өтеу – 12 795,0 мың теңге;</w:t>
      </w:r>
    </w:p>
    <w:p>
      <w:pPr>
        <w:spacing w:after="0"/>
        <w:ind w:left="0"/>
        <w:jc w:val="both"/>
      </w:pPr>
      <w:r>
        <w:rPr>
          <w:rFonts w:ascii="Times New Roman"/>
          <w:b w:val="false"/>
          <w:i w:val="false"/>
          <w:color w:val="000000"/>
          <w:sz w:val="28"/>
        </w:rPr>
        <w:t>
      4) қаржы активтерімен операциялар бойынша сальдо- 0,0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-52 670,4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52 670,4 мың теңге, соның ішінде:</w:t>
      </w:r>
    </w:p>
    <w:p>
      <w:pPr>
        <w:spacing w:after="0"/>
        <w:ind w:left="0"/>
        <w:jc w:val="both"/>
      </w:pPr>
      <w:r>
        <w:rPr>
          <w:rFonts w:ascii="Times New Roman"/>
          <w:b w:val="false"/>
          <w:i w:val="false"/>
          <w:color w:val="000000"/>
          <w:sz w:val="28"/>
        </w:rPr>
        <w:t>
      қарыздар түсімі- 64 387,0 мың теңге;</w:t>
      </w:r>
    </w:p>
    <w:p>
      <w:pPr>
        <w:spacing w:after="0"/>
        <w:ind w:left="0"/>
        <w:jc w:val="both"/>
      </w:pPr>
      <w:r>
        <w:rPr>
          <w:rFonts w:ascii="Times New Roman"/>
          <w:b w:val="false"/>
          <w:i w:val="false"/>
          <w:color w:val="000000"/>
          <w:sz w:val="28"/>
        </w:rPr>
        <w:t>
      қарыздарды өтеу- 12 795,0 мың теңге;</w:t>
      </w:r>
    </w:p>
    <w:p>
      <w:pPr>
        <w:spacing w:after="0"/>
        <w:ind w:left="0"/>
        <w:jc w:val="both"/>
      </w:pPr>
      <w:r>
        <w:rPr>
          <w:rFonts w:ascii="Times New Roman"/>
          <w:b w:val="false"/>
          <w:i w:val="false"/>
          <w:color w:val="000000"/>
          <w:sz w:val="28"/>
        </w:rPr>
        <w:t>
      бюджет қаражатының пайдаланылатын қалдықтары – 5 715,1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Бесқарағай аудандық мәслихатының 12.12.2019 </w:t>
      </w:r>
      <w:r>
        <w:rPr>
          <w:rFonts w:ascii="Times New Roman"/>
          <w:b w:val="false"/>
          <w:i w:val="false"/>
          <w:color w:val="000000"/>
          <w:sz w:val="28"/>
        </w:rPr>
        <w:t>№ 46/2-VI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2019 жылға арналған аудандық бюджетте субвенция көлемі 2 392 046,0 мың теңге сомасында көзделсін.</w:t>
      </w:r>
    </w:p>
    <w:bookmarkEnd w:id="2"/>
    <w:bookmarkStart w:name="z6" w:id="3"/>
    <w:p>
      <w:pPr>
        <w:spacing w:after="0"/>
        <w:ind w:left="0"/>
        <w:jc w:val="both"/>
      </w:pPr>
      <w:r>
        <w:rPr>
          <w:rFonts w:ascii="Times New Roman"/>
          <w:b w:val="false"/>
          <w:i w:val="false"/>
          <w:color w:val="000000"/>
          <w:sz w:val="28"/>
        </w:rPr>
        <w:t>
      3. Ауданның жергілікті атқарушы органның 2019 жылға арналған резерві 10 976,0 мың теңге сомасында бекітілсін.</w:t>
      </w:r>
    </w:p>
    <w:bookmarkEnd w:id="3"/>
    <w:bookmarkStart w:name="z7" w:id="4"/>
    <w:p>
      <w:pPr>
        <w:spacing w:after="0"/>
        <w:ind w:left="0"/>
        <w:jc w:val="both"/>
      </w:pPr>
      <w:r>
        <w:rPr>
          <w:rFonts w:ascii="Times New Roman"/>
          <w:b w:val="false"/>
          <w:i w:val="false"/>
          <w:color w:val="000000"/>
          <w:sz w:val="28"/>
        </w:rPr>
        <w:t>
      4. Осы шешім 2019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Абылгазинова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Бесқарағай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Садықов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24 желтоқсандағы </w:t>
            </w:r>
            <w:r>
              <w:br/>
            </w:r>
            <w:r>
              <w:rPr>
                <w:rFonts w:ascii="Times New Roman"/>
                <w:b w:val="false"/>
                <w:i w:val="false"/>
                <w:color w:val="000000"/>
                <w:sz w:val="20"/>
              </w:rPr>
              <w:t>№ 34/2-VI шешіміне 1 қосымша</w:t>
            </w:r>
          </w:p>
        </w:tc>
      </w:tr>
    </w:tbl>
    <w:p>
      <w:pPr>
        <w:spacing w:after="0"/>
        <w:ind w:left="0"/>
        <w:jc w:val="left"/>
      </w:pPr>
      <w:r>
        <w:rPr>
          <w:rFonts w:ascii="Times New Roman"/>
          <w:b/>
          <w:i w:val="false"/>
          <w:color w:val="000000"/>
        </w:rPr>
        <w:t xml:space="preserve"> 2019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Бесқарағай аудандық мәслихатының 12.12.2019 </w:t>
      </w:r>
      <w:r>
        <w:rPr>
          <w:rFonts w:ascii="Times New Roman"/>
          <w:b w:val="false"/>
          <w:i w:val="false"/>
          <w:color w:val="ff0000"/>
          <w:sz w:val="28"/>
        </w:rPr>
        <w:t>№ 46/2-VI</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
        <w:gridCol w:w="717"/>
        <w:gridCol w:w="462"/>
        <w:gridCol w:w="717"/>
        <w:gridCol w:w="7559"/>
        <w:gridCol w:w="23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4714998,1</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596460,0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237576,0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237576,0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217246,0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212730,0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212730,0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212730,0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132766,0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102823,0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22802,0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11094,1</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кiрiстер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өзгеде айыппұлдар, өсімпұлдар, санкциялар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 салатын әкімшілік айыппұлдар, өсімпұлдар, санкциялар, өндіріп алуларды қоспағанда аудандық (облыстық маңызы бар қаланың) бюджетінен қаржыландыратын мемлекеттік мекемелер салатын әкімшілік айыппұлдар, өсімпұлдар, санкциялар, өндіріпалулар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9209,1</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9209,1</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9172,1</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түсетiн түсiмдер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түсетiн түсiмдер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4095689,0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4095689,0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4095689,0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1390897,0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304000,0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2392046,0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8746,0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64387,0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64387,0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64387,0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64387,0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5715,1</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5715,1</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5715,1</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556"/>
        <w:gridCol w:w="1173"/>
        <w:gridCol w:w="1328"/>
        <w:gridCol w:w="5510"/>
        <w:gridCol w:w="287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4716076,5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504247,4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310088,3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32468,2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23113,2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141814,9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140251,3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135805,2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135805,2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19270,6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19270,6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18607,6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24274,3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24274,3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24274,3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150614,2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124754,2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43188,2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81566,0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54292,8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8358,8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8358,8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8358,8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2370503,9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100144,0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100144,0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100144,0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2123013,3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2080039,9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2026123,9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42973,4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42973,4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саласындағы өзге де қызметтер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147346,6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147346,6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719338,3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299988,0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285945,0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285945,0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375018,8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375018,8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180490,5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36161,8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87371,1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44331,5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44331,5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30918,5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468719,9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61811,9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61811,9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61811,9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397538,0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397538,0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92538,0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197588,9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76708,4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76708,4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76708,4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58067,2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58067,2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12148,2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кеңістiктi ұйымдастыру жөнiндегi өзге де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42812,3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42812,3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11307,3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120796,0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90521,0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90521,0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66353,0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32938,2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32938,2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32938,2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32938,2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32938,3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32938,3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16358,3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7826,3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214693,5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214693,5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214693,5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6793,5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130823,0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-52670,4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52670,4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24 желтоқсандағы </w:t>
            </w:r>
            <w:r>
              <w:br/>
            </w:r>
            <w:r>
              <w:rPr>
                <w:rFonts w:ascii="Times New Roman"/>
                <w:b w:val="false"/>
                <w:i w:val="false"/>
                <w:color w:val="000000"/>
                <w:sz w:val="20"/>
              </w:rPr>
              <w:t>№ 34/2-VI шешіміне 2 қосымша</w:t>
            </w:r>
          </w:p>
        </w:tc>
      </w:tr>
    </w:tbl>
    <w:p>
      <w:pPr>
        <w:spacing w:after="0"/>
        <w:ind w:left="0"/>
        <w:jc w:val="left"/>
      </w:pPr>
      <w:r>
        <w:rPr>
          <w:rFonts w:ascii="Times New Roman"/>
          <w:b/>
          <w:i w:val="false"/>
          <w:color w:val="000000"/>
        </w:rPr>
        <w:t xml:space="preserve"> Жергілікті өзін-өзі басқару органдарына  трансферттерге арналған соманы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1"/>
        <w:gridCol w:w="4369"/>
        <w:gridCol w:w="6700"/>
      </w:tblGrid>
      <w:tr>
        <w:trPr>
          <w:trHeight w:val="30" w:hRule="atLeast"/>
        </w:trPr>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452 051 бағдарлама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қаржы бөлімі" мемлекеттік мекемесі</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20250,0</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"Баскөл ауылдық округі әкімінің аппараты" мемлекеттік мекемесі бойынша</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"Беген ауылдық округі әкімінің аппараты" мемлекеттік мекемесі бойынша</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"Долон ауылдық округі әкімінің аппараты" мемлекеттік мекемесі бойынша</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"Жетіжар ауылдық округі әкімінің аппараты" мемлекеттік мекемесі бойынша</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"Канонерка ауылдық округі әкімінің аппараты" мемлекеттік мекемесі бойынша</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 ауылдық округі әкімінің аппараты" мемлекеттік мекемесі бойынша</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"М-Владимировка ауылдық округі әкімінің аппараты" мемлекеттік мекемесі бойынша</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24 желтоқсандағы </w:t>
            </w:r>
            <w:r>
              <w:br/>
            </w:r>
            <w:r>
              <w:rPr>
                <w:rFonts w:ascii="Times New Roman"/>
                <w:b w:val="false"/>
                <w:i w:val="false"/>
                <w:color w:val="000000"/>
                <w:sz w:val="20"/>
              </w:rPr>
              <w:t>№ 34/2-VI шешіміне 3 қосымша</w:t>
            </w:r>
          </w:p>
        </w:tc>
      </w:tr>
    </w:tbl>
    <w:p>
      <w:pPr>
        <w:spacing w:after="0"/>
        <w:ind w:left="0"/>
        <w:jc w:val="left"/>
      </w:pPr>
      <w:r>
        <w:rPr>
          <w:rFonts w:ascii="Times New Roman"/>
          <w:b/>
          <w:i w:val="false"/>
          <w:color w:val="000000"/>
        </w:rPr>
        <w:t xml:space="preserve"> 2020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
        <w:gridCol w:w="717"/>
        <w:gridCol w:w="462"/>
        <w:gridCol w:w="717"/>
        <w:gridCol w:w="7559"/>
        <w:gridCol w:w="23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2902035,0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504471,0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191381,0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191381,0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176001,0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161507,0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161507,0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161507,0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135109,0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алынатын жер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алынатын жер салығын қоспағанда, жер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17306,0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12732,0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6487,0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6487,0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кiрiстер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түсетiн түсiмдер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түсетiн түсiмдер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2392046,0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2392046,0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2392046,0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2392046,0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
        <w:gridCol w:w="560"/>
        <w:gridCol w:w="1181"/>
        <w:gridCol w:w="1337"/>
        <w:gridCol w:w="5463"/>
        <w:gridCol w:w="28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2902035,0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217216,0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125752,0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22797,0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22797,0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102955,0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102955,0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17218,0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17218,0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21833,0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21833,0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21833,0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52413,0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22869,0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22869,0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18106,0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1833785,0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80996,0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80996,0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80996,0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1694883,0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1669568,0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1622618,0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саласындағы өзге де қызметтер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57906,0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57906,0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13289,0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9393,0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242669,0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30927,0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12927,0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12927,0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181998,0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181998,0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82479,0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176738,0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66436,0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66436,0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66436,0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18278,0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18278,0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10678,0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55558,0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55558,0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11993,0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31568,0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11997,0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кеңістiктi ұйымдастыру жөнiндегi өзге де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36466,0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36466,0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29502,0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120758,0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84138,0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84138,0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17977,0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19811,0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19811,0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14811,0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16809,0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16809,0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16809,0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27542,0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27542,0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17342,0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17342,0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185061,0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185061,0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185061,0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185061,0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24 желтоқсандағы </w:t>
            </w:r>
            <w:r>
              <w:br/>
            </w:r>
            <w:r>
              <w:rPr>
                <w:rFonts w:ascii="Times New Roman"/>
                <w:b w:val="false"/>
                <w:i w:val="false"/>
                <w:color w:val="000000"/>
                <w:sz w:val="20"/>
              </w:rPr>
              <w:t>№ 34/2-VI шешіміне 4 қосымша</w:t>
            </w:r>
          </w:p>
        </w:tc>
      </w:tr>
    </w:tbl>
    <w:p>
      <w:pPr>
        <w:spacing w:after="0"/>
        <w:ind w:left="0"/>
        <w:jc w:val="left"/>
      </w:pPr>
      <w:r>
        <w:rPr>
          <w:rFonts w:ascii="Times New Roman"/>
          <w:b/>
          <w:i w:val="false"/>
          <w:color w:val="000000"/>
        </w:rPr>
        <w:t xml:space="preserve"> 2021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
        <w:gridCol w:w="717"/>
        <w:gridCol w:w="462"/>
        <w:gridCol w:w="717"/>
        <w:gridCol w:w="7559"/>
        <w:gridCol w:w="23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2912701,0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515116,0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197979,0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197979,0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180583,0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164507,0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164507,0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164507,0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135460,0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алынатын жер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алынатын жер салығын қоспағанда, жер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18508,0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17306,0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13204,0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6617,0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6617,0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кiрiстер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түсетiн түсiмдер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түсетiн түсiмдер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2392046,0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2392046,0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2392046,0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2392046,0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
        <w:gridCol w:w="560"/>
        <w:gridCol w:w="1181"/>
        <w:gridCol w:w="1337"/>
        <w:gridCol w:w="5463"/>
        <w:gridCol w:w="28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2912701,0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220416,0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126452,0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22997,0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22997,0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103455,0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103455,0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17718,0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17718,0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22433,0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22433,0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22433,0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53813,0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23269,0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23269,0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19006,0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12631,0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12631,0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12631,0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1828694,0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81296,0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81296,0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81296,0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1688792,0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1663177,0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1615927,0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саласындағы өзге де қызметтер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58606,0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58606,0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13689,0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9393,0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244769,0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30927,0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12927,0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12927,0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183398,0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183398,0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82979,0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179818,0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67416,0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67416,0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67416,0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18878,0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18878,0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11278,0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56358,0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56358,0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11993,0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31868,0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12497,0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кеңістiктi ұйымдастыру жөнiндегi өзге де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37166,0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37166,0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29902,0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121658,0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84538,0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84538,0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18377,0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20311,0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20311,0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15311,0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16809,0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16809,0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16809,0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28076,0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28076,0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10413,0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10413,0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17663,0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17663,0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190104,0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190104,0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190104,0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190104,0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