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abb2" w14:textId="5d9a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Новодворовка ауылдық округінің елді мекендерінде шектеу іс –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Новодворовска ауылдық округі әкімінің 2018 жылғы 21 маусымдағы № 1 шешімі. Шығыс Қазақстан облысы Әділет департаментінің Бородулиха ауданындағы Әділет басқармасында 2018 жылғы 28 маусымда № 5-8-161 болып тіркелді. Күші жойылды - Шығыс Қазақстан облысы Бородулиха ауданы Новодворовка ауылдық округі әкімінің 2018 жылғы 7 қарашадағы № 2 шешімімен</w:t>
      </w:r>
    </w:p>
    <w:p>
      <w:pPr>
        <w:spacing w:after="0"/>
        <w:ind w:left="0"/>
        <w:jc w:val="both"/>
      </w:pPr>
      <w:r>
        <w:rPr>
          <w:rFonts w:ascii="Times New Roman"/>
          <w:b w:val="false"/>
          <w:i w:val="false"/>
          <w:color w:val="ff0000"/>
          <w:sz w:val="28"/>
        </w:rPr>
        <w:t xml:space="preserve">
      Ескерту. Күші жойылды- Шығыс Қазақстан облысы Бородулиха ауданы Новодворовка ауылдық округі әкімінің 07.11.2018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 – 1 бабының</w:t>
      </w:r>
      <w:r>
        <w:rPr>
          <w:rFonts w:ascii="Times New Roman"/>
          <w:b w:val="false"/>
          <w:i w:val="false"/>
          <w:color w:val="000000"/>
          <w:sz w:val="28"/>
        </w:rPr>
        <w:t xml:space="preserve"> 7-тармағына,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Бородулиха ауданының бас мемлекеттік ветеринариялық-санитариялық инспектордың 2018 жылғы 31 мамырдағы № 367 ұсынысы Новодворовка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Новодворовка ауылдық округі Ивановка ауылы "Мукат" шаруа қожалығы, "Арман" шаруа қожалығы, Сосновка ауылы, подхоз Березовка, "Жумагулов" шаруа қожалығы, санаторий Березовка, елді мекендерінде ірі қара мал арасында бруцеллез инфекциялық ауруына қарсы ветеринарлық- санитарлық іс – шараларды жүргізу және ошақты жою үшін шектеу іс – шаралары енгізілсін.</w:t>
      </w:r>
    </w:p>
    <w:bookmarkEnd w:id="1"/>
    <w:bookmarkStart w:name="z3" w:id="2"/>
    <w:p>
      <w:pPr>
        <w:spacing w:after="0"/>
        <w:ind w:left="0"/>
        <w:jc w:val="both"/>
      </w:pPr>
      <w:r>
        <w:rPr>
          <w:rFonts w:ascii="Times New Roman"/>
          <w:b w:val="false"/>
          <w:i w:val="false"/>
          <w:color w:val="000000"/>
          <w:sz w:val="28"/>
        </w:rPr>
        <w:t>
      2. "Шығыс Қазақстан облысы Бородулиха ауданы Новодворовка ауылдық округі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шешімді Бородулиха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шешім оның алғашқы ресми жарияланған күнінен кейін күнтiзбелiк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Новодворовка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Камилаев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