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53ee" w14:textId="2845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12 қыркүйектегі № 25/219-VI шешімі. Шығыс Қазақстан облысы Әділет департаментінің Жарма аудандық Әділет басқармасында 2018 жылғы 10 қазанда № 5-10-154 болып тіркелді. Күші жойылды - Шығыс Қазақстан облысы Жарма аудандық мәслихатының 2020 жылғы 29 мамырдағы № 46/409-VI</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29.05.2020 </w:t>
      </w:r>
      <w:r>
        <w:rPr>
          <w:rFonts w:ascii="Times New Roman"/>
          <w:b w:val="false"/>
          <w:i w:val="false"/>
          <w:color w:val="ff0000"/>
          <w:sz w:val="28"/>
        </w:rPr>
        <w:t>№ 46/409-VI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31104 (отыз бір мың жүз төрт) теңге көлемінде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27.12.2019 </w:t>
      </w:r>
      <w:r>
        <w:rPr>
          <w:rFonts w:ascii="Times New Roman"/>
          <w:b w:val="false"/>
          <w:i w:val="false"/>
          <w:color w:val="000000"/>
          <w:sz w:val="28"/>
        </w:rPr>
        <w:t>№ 41/335-VI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6" w:id="3"/>
    <w:p>
      <w:pPr>
        <w:spacing w:after="0"/>
        <w:ind w:left="0"/>
        <w:jc w:val="both"/>
      </w:pPr>
      <w:r>
        <w:rPr>
          <w:rFonts w:ascii="Times New Roman"/>
          <w:b w:val="false"/>
          <w:i w:val="false"/>
          <w:color w:val="000000"/>
          <w:sz w:val="28"/>
        </w:rPr>
        <w:t>
      1) әлеуметтік қолдау көрсетуді тағайындауды уәкілетті орган – "Жарма ауданының жұмыспен қамту және әлеуметтік бағдарламалар бөлімі" мемлекеттік мекемесі (әрі қарай – қызмет беруші) жүзеге асырады;</w:t>
      </w:r>
    </w:p>
    <w:bookmarkEnd w:id="3"/>
    <w:bookmarkStart w:name="z7" w:id="4"/>
    <w:p>
      <w:pPr>
        <w:spacing w:after="0"/>
        <w:ind w:left="0"/>
        <w:jc w:val="both"/>
      </w:pPr>
      <w:r>
        <w:rPr>
          <w:rFonts w:ascii="Times New Roman"/>
          <w:b w:val="false"/>
          <w:i w:val="false"/>
          <w:color w:val="000000"/>
          <w:sz w:val="28"/>
        </w:rPr>
        <w:t>
      2) жеке тұлға (немесе оның нотариалдық сенімхатпен расталған өкілі) "</w:t>
      </w:r>
      <w:r>
        <w:rPr>
          <w:rFonts w:ascii="Times New Roman"/>
          <w:b w:val="false"/>
          <w:i w:val="false"/>
          <w:color w:val="000000"/>
          <w:sz w:val="28"/>
          <w:u w:val="single"/>
        </w:rPr>
        <w:t>Азаматтарға арналған үкімет</w:t>
      </w:r>
      <w:r>
        <w:rPr>
          <w:rFonts w:ascii="Times New Roman"/>
          <w:b w:val="false"/>
          <w:i w:val="false"/>
          <w:color w:val="000000"/>
          <w:sz w:val="28"/>
        </w:rPr>
        <w:t>" мемлекеттік корпорациясына"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(бұдан әрі – Мемлекеттік корпорация) еркін түрде өтінішпен қызмет көрсетушіге немесе кент, ауылдық округ әкіміне жүгінеді және келесі құжаттарды береді:</w:t>
      </w:r>
    </w:p>
    <w:bookmarkEnd w:id="4"/>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Start w:name="z8" w:id="5"/>
    <w:p>
      <w:pPr>
        <w:spacing w:after="0"/>
        <w:ind w:left="0"/>
        <w:jc w:val="both"/>
      </w:pPr>
      <w:r>
        <w:rPr>
          <w:rFonts w:ascii="Times New Roman"/>
          <w:b w:val="false"/>
          <w:i w:val="false"/>
          <w:color w:val="000000"/>
          <w:sz w:val="28"/>
        </w:rPr>
        <w:t>
      жұмыс орнынан анықтама;</w:t>
      </w:r>
    </w:p>
    <w:bookmarkEnd w:id="5"/>
    <w:p>
      <w:pPr>
        <w:spacing w:after="0"/>
        <w:ind w:left="0"/>
        <w:jc w:val="both"/>
      </w:pPr>
      <w:r>
        <w:rPr>
          <w:rFonts w:ascii="Times New Roman"/>
          <w:b w:val="false"/>
          <w:i w:val="false"/>
          <w:color w:val="000000"/>
          <w:sz w:val="28"/>
        </w:rPr>
        <w:t>
      екінші деңгейдегі банкте немесе банк операцияларын жүзеге асыруға тиісті лицензиясы бар ұйымдарда дербес шоты бар екенін растайтық құжат;</w:t>
      </w:r>
    </w:p>
    <w:bookmarkStart w:name="z12" w:id="6"/>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әлеуметтік қолдауды тағайындауды жүзеге асыратын уәкілетті орган келесі мерзімде қабылдайды:</w:t>
      </w:r>
    </w:p>
    <w:bookmarkEnd w:id="6"/>
    <w:bookmarkStart w:name="z13"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көрсетілетін қызметті беруші құжаттардың топтамасын тіркеген сәттен бастап – 10 (он) жұмыс күні;</w:t>
      </w:r>
    </w:p>
    <w:bookmarkEnd w:id="7"/>
    <w:bookmarkStart w:name="z14" w:id="8"/>
    <w:p>
      <w:pPr>
        <w:spacing w:after="0"/>
        <w:ind w:left="0"/>
        <w:jc w:val="both"/>
      </w:pPr>
      <w:r>
        <w:rPr>
          <w:rFonts w:ascii="Times New Roman"/>
          <w:b w:val="false"/>
          <w:i w:val="false"/>
          <w:color w:val="000000"/>
          <w:sz w:val="28"/>
        </w:rPr>
        <w:t>
      тұрғылықты жері бойынша кент, ауылдық округтің әкіміне құжаттардың топтамасын тапсырған сәттен бастап – 15 (он бес) жұмыс күні;</w:t>
      </w:r>
    </w:p>
    <w:bookmarkEnd w:id="8"/>
    <w:bookmarkStart w:name="z15" w:id="9"/>
    <w:p>
      <w:pPr>
        <w:spacing w:after="0"/>
        <w:ind w:left="0"/>
        <w:jc w:val="both"/>
      </w:pPr>
      <w:r>
        <w:rPr>
          <w:rFonts w:ascii="Times New Roman"/>
          <w:b w:val="false"/>
          <w:i w:val="false"/>
          <w:color w:val="000000"/>
          <w:sz w:val="28"/>
        </w:rPr>
        <w:t xml:space="preserve">
      4) әлеуметтік қолдау көрсетуден бас таруға негіз болады: </w:t>
      </w:r>
    </w:p>
    <w:bookmarkEnd w:id="9"/>
    <w:bookmarkStart w:name="z16" w:id="10"/>
    <w:p>
      <w:pPr>
        <w:spacing w:after="0"/>
        <w:ind w:left="0"/>
        <w:jc w:val="both"/>
      </w:pPr>
      <w:r>
        <w:rPr>
          <w:rFonts w:ascii="Times New Roman"/>
          <w:b w:val="false"/>
          <w:i w:val="false"/>
          <w:color w:val="000000"/>
          <w:sz w:val="28"/>
        </w:rPr>
        <w:t>
      өтініш беруші берген мәліметтердің жалған болуы;</w:t>
      </w:r>
    </w:p>
    <w:bookmarkEnd w:id="10"/>
    <w:bookmarkStart w:name="z17" w:id="11"/>
    <w:p>
      <w:pPr>
        <w:spacing w:after="0"/>
        <w:ind w:left="0"/>
        <w:jc w:val="both"/>
      </w:pPr>
      <w:r>
        <w:rPr>
          <w:rFonts w:ascii="Times New Roman"/>
          <w:b w:val="false"/>
          <w:i w:val="false"/>
          <w:color w:val="000000"/>
          <w:sz w:val="28"/>
        </w:rPr>
        <w:t>
      берілген құжаттардың сәйкес келмеуі;</w:t>
      </w:r>
    </w:p>
    <w:bookmarkEnd w:id="11"/>
    <w:bookmarkStart w:name="z18" w:id="12"/>
    <w:p>
      <w:pPr>
        <w:spacing w:after="0"/>
        <w:ind w:left="0"/>
        <w:jc w:val="both"/>
      </w:pPr>
      <w:r>
        <w:rPr>
          <w:rFonts w:ascii="Times New Roman"/>
          <w:b w:val="false"/>
          <w:i w:val="false"/>
          <w:color w:val="000000"/>
          <w:sz w:val="28"/>
        </w:rPr>
        <w:t>
      Жарма ауданынан тыс ауылды жерде тұруы;</w:t>
      </w:r>
    </w:p>
    <w:bookmarkEnd w:id="12"/>
    <w:bookmarkStart w:name="z19" w:id="13"/>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3"/>
    <w:p>
      <w:pPr>
        <w:spacing w:after="0"/>
        <w:ind w:left="0"/>
        <w:jc w:val="both"/>
      </w:pPr>
      <w:r>
        <w:rPr>
          <w:rFonts w:ascii="Times New Roman"/>
          <w:b w:val="false"/>
          <w:i w:val="false"/>
          <w:color w:val="000000"/>
          <w:sz w:val="28"/>
        </w:rPr>
        <w:t xml:space="preserve">
      ағымдағы жылы әлеуметтік қолдау тағайындалған жағдайда, жыл ішінде екінші рет жүгінсе.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Жарма аудандық мәслихатының 27.12.2019 </w:t>
      </w:r>
      <w:r>
        <w:rPr>
          <w:rFonts w:ascii="Times New Roman"/>
          <w:b w:val="false"/>
          <w:i w:val="false"/>
          <w:color w:val="000000"/>
          <w:sz w:val="28"/>
        </w:rPr>
        <w:t>№ 41/335-VI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3. "Ауылдық елді мекендерде тұратын және жұмыс істейтін мемлекеттік ұйымдарының мамандарына отын сатып алу үшін әлеуметтік көмек беру туралы" Жарма аудандық мәслихатының 2014 жылғы 28 қазандағы № 23/202-V (нормативтік құқықтық актілерді мемлекеттік тіркеу Тізілімінде № 3548 болып тіркелген, "Қалба тынысы" газетінің 2014 жылғы 20 қарашасында, "Әділет" ақпараттық-құқықтық жүйесінде 2014 жылғы 21 қарашасында жарияланған) </w:t>
      </w:r>
      <w:r>
        <w:rPr>
          <w:rFonts w:ascii="Times New Roman"/>
          <w:b w:val="false"/>
          <w:i w:val="false"/>
          <w:color w:val="000000"/>
          <w:sz w:val="28"/>
        </w:rPr>
        <w:t xml:space="preserve">шешімінің </w:t>
      </w:r>
      <w:r>
        <w:rPr>
          <w:rFonts w:ascii="Times New Roman"/>
          <w:b w:val="false"/>
          <w:i w:val="false"/>
          <w:color w:val="000000"/>
          <w:sz w:val="28"/>
        </w:rPr>
        <w:t xml:space="preserve"> және "Ауылдық елді мекендерде тұратын және жұмыс істейтін мемлекеттік ұйымдарының мамандарына отын сатып алу үшін әлеуметтік көмек беру туралы" Жарма аудандық мәслихатының 2014 жылғы 28 қазандағы № 23/202-V шешіміне өзгірістер енгізу туралы" Жарма аудандық мәслихатының 2017 жылғы 22 қыркүйектегі № 14/123-VI (нормативтік құқықтық актілерді мемлекеттік тіркеу Тізілімінде № 5227 болып тіркелген, Қазақстан Республикасының нормативтік құқықтық актілердің электрондық түрдегі эталондық бақылау банкінде 2017 жылғы 10 қарашасындағы, "Қалба тынысы" газетінде 2017 жылғы 20 қазанындағы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жойылды деп танылсын.</w:t>
      </w:r>
    </w:p>
    <w:bookmarkEnd w:id="14"/>
    <w:bookmarkStart w:name="z22" w:id="1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