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d2cd" w14:textId="971d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2018 жылғы 26 ақпандағы № 53 қаулысы. Шығыс Қазақстан облысының Әділет департаментінде 2018 жылғы 14 наурызда № 5529 болып тіркелді. Күші жойылды - Шығыс Қазақстан облысы Жарма ауданы әкімдігінің 2019 жылғы 12 сәуірдегі № 97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ауданы әкімдігінің 12.04.2019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"Халықты жұмыспен қамту туралы" Қазақстан Республикасының 2016 жылғы 06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жұмысшыларының тізімдік санынан бір пайыз мөлшерінде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"Жарма ауданының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 </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xml:space="preserve">
      2) осы әкімдік қаулысы мемлекеттік тіркеуден өткеннен кейін, оның көшірмесін күнтізбелік он күн ішінде қазақ және орыс тілдерінде, қағаз және электронды түрде Қазақстан Республикасының нормативтік құқықтық актілерінің </w:t>
      </w:r>
    </w:p>
    <w:bookmarkEnd w:id="4"/>
    <w:bookmarkStart w:name="z6" w:id="5"/>
    <w:p>
      <w:pPr>
        <w:spacing w:after="0"/>
        <w:ind w:left="0"/>
        <w:jc w:val="both"/>
      </w:pPr>
      <w:r>
        <w:rPr>
          <w:rFonts w:ascii="Times New Roman"/>
          <w:b w:val="false"/>
          <w:i w:val="false"/>
          <w:color w:val="000000"/>
          <w:sz w:val="28"/>
        </w:rPr>
        <w:t>
      Эталондық бақылау банкіне ресми жариялау мен енгізу үшін шаруашылық жүргізу құқығындағы Республикалық мемлекеттік кәсіпорны "Республикалық құқықтық ақпарат орталығына" жіберуді;</w:t>
      </w:r>
    </w:p>
    <w:bookmarkEnd w:id="5"/>
    <w:bookmarkStart w:name="z7" w:id="6"/>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Жарма ауданы әкімдігінің интернет-желісінде орналастыруды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А. Ибраевқа жүктелсін.</w:t>
      </w:r>
    </w:p>
    <w:bookmarkEnd w:id="8"/>
    <w:bookmarkStart w:name="z10"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әкімдігінің</w:t>
            </w:r>
            <w:r>
              <w:br/>
            </w:r>
            <w:r>
              <w:rPr>
                <w:rFonts w:ascii="Times New Roman"/>
                <w:b w:val="false"/>
                <w:i w:val="false"/>
                <w:color w:val="000000"/>
                <w:sz w:val="20"/>
              </w:rPr>
              <w:t>2018 жылғы "26" ақпандағы</w:t>
            </w:r>
            <w:r>
              <w:br/>
            </w:r>
            <w:r>
              <w:rPr>
                <w:rFonts w:ascii="Times New Roman"/>
                <w:b w:val="false"/>
                <w:i w:val="false"/>
                <w:color w:val="000000"/>
                <w:sz w:val="20"/>
              </w:rPr>
              <w:t>№ 53 қаулысына қосымша</w:t>
            </w:r>
          </w:p>
        </w:tc>
      </w:tr>
    </w:tbl>
    <w:bookmarkStart w:name="z12" w:id="10"/>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714"/>
        <w:gridCol w:w="1395"/>
        <w:gridCol w:w="2499"/>
        <w:gridCol w:w="1031"/>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Жұмышылар саны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старательдер артелі" жауапкершілігі шектеулі серіктестігі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"Георгиевский завод насосного оборудования" жауапкершілігі шектеулі серіктестігі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жауапкершілігі шектеулі серіктестігі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жөндеу" жауапкершілігі шектеулі серіктестігінің – "ПМС Шар" филиалы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жауапкершілігі шектеулі серіктестігінің "Шар локомотив жөндеу депосы" филиалы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қылмыстық-атқару жүйесі комитетінің –атқару жүйесі комитетінің түзеу мекемелерінің республикалық мемлекеттік кәсіпорнының шаруашылық жүргізу құқығындағы "Еңбек-Өскемен" №110 филиалы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"Васильевское" тау-металургиялық компаниясы" жауапкершілігі шектеулі серіктестігінің филиалы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