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0c11" w14:textId="00c0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 шараларын тоқтату және "Сартерек ауылдық округінің Шалқар ауылына шектеу іс-шараларын белгілеу туралы" Зайсан ауданы Сартерек ауылдық округі әкімінің 2017 жылғы 21 тамыздағы № 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Сартерек ауылдық округі әкімінің 2018 жылғы 16 ақпандағы № 5 шешімі. Шығыс Қазақстан облысының Әділет департаментінде 2018 жылғы 2 наурызда № 5505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ветеринариялық-санитариялық инспекторының 2017 жылғы 27 желтоқсандағы № 445 ұсынысы негізінде, Сартерек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Зайсан ауданының Сартерек ауылдық округіндегі Шалқар ауылында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Сартерек ауылдық округі әкімінің 2017 жылғы 21 тамыздағы № 6 "Сартерек ауылдық округінің Шалқар ауылына шектеу іс-шараларын белгілеу туралы" (нормативтік құқықтық актілерді мемлекеттік тіркеу Тізілімінде № 5206 болып тіркелген, 2017 жылғы 16 қыркүйекте аудандық "Достық" газетінде және 2017 жылғы 13 қыркүйекте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