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2822" w14:textId="1c62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бойынша жергілікті қоғамдастық жиналысының регламенті бекіту туралы</w:t>
      </w:r>
    </w:p>
    <w:p>
      <w:pPr>
        <w:spacing w:after="0"/>
        <w:ind w:left="0"/>
        <w:jc w:val="both"/>
      </w:pPr>
      <w:r>
        <w:rPr>
          <w:rFonts w:ascii="Times New Roman"/>
          <w:b w:val="false"/>
          <w:i w:val="false"/>
          <w:color w:val="000000"/>
          <w:sz w:val="28"/>
        </w:rPr>
        <w:t>Шығыс Қазақстан облысы Зырян ауданы мәслихатының 2018 жылғы 23 мамырдағы № 30/2-VI шешімі. Шығыс Қазақстан облысы Әділет департаментінің Зырян аудандық Әділет басқармасында 2018 жылғы 7 маусымда № 5-12-158 болып тіркелді</w:t>
      </w:r>
    </w:p>
    <w:p>
      <w:pPr>
        <w:spacing w:after="0"/>
        <w:ind w:left="0"/>
        <w:jc w:val="both"/>
      </w:pPr>
      <w:r>
        <w:rPr>
          <w:rFonts w:ascii="Times New Roman"/>
          <w:b w:val="false"/>
          <w:i w:val="false"/>
          <w:color w:val="ff0000"/>
          <w:sz w:val="28"/>
        </w:rPr>
        <w:t xml:space="preserve">
      Ескерту. Атауы жаңа редакцияда - Шығыс Қазақстан облысы Алтай ауданының мәслихатының 26.02.2019 </w:t>
      </w:r>
      <w:r>
        <w:rPr>
          <w:rFonts w:ascii="Times New Roman"/>
          <w:b w:val="false"/>
          <w:i w:val="false"/>
          <w:color w:val="ff0000"/>
          <w:sz w:val="28"/>
        </w:rPr>
        <w:t>№ 45/5-VI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2018 жылғы 28 желтоқсандағы № 821 "Шығыс Қазақстан облысының Зырян ауданын және Зырян қаласын Шығыс Қазақстан облысының Алтай ауданы және Алтай қаласы деп қайта атау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Алтай ауданының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Алтай ауданының мәслихатының 26.02.2019 </w:t>
      </w:r>
      <w:r>
        <w:rPr>
          <w:rFonts w:ascii="Times New Roman"/>
          <w:b w:val="false"/>
          <w:i w:val="false"/>
          <w:color w:val="000000"/>
          <w:sz w:val="28"/>
        </w:rPr>
        <w:t>№ 45/5-VI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Зырян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адамнан көп аудандық маңызы бар қалалар, ауылдар, кенттер, ауылдық округтер үшін 2018 жылғы 1 қаңтардан бастап,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Пантелеев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p>
          <w:p>
            <w:pPr>
              <w:spacing w:after="20"/>
              <w:ind w:left="20"/>
              <w:jc w:val="both"/>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23 мамырдағы </w:t>
            </w:r>
            <w:r>
              <w:br/>
            </w:r>
            <w:r>
              <w:rPr>
                <w:rFonts w:ascii="Times New Roman"/>
                <w:b w:val="false"/>
                <w:i w:val="false"/>
                <w:color w:val="000000"/>
                <w:sz w:val="20"/>
              </w:rPr>
              <w:t>№ 30/2-VI шешімімен бекітілген</w:t>
            </w:r>
          </w:p>
        </w:tc>
      </w:tr>
    </w:tbl>
    <w:bookmarkStart w:name="z5" w:id="3"/>
    <w:p>
      <w:pPr>
        <w:spacing w:after="0"/>
        <w:ind w:left="0"/>
        <w:jc w:val="left"/>
      </w:pPr>
      <w:r>
        <w:rPr>
          <w:rFonts w:ascii="Times New Roman"/>
          <w:b/>
          <w:i w:val="false"/>
          <w:color w:val="000000"/>
        </w:rPr>
        <w:t xml:space="preserve"> Алтай ауданы бойынша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Алтай ауданының мәслихатының 21.10.2021 </w:t>
      </w:r>
      <w:r>
        <w:rPr>
          <w:rFonts w:ascii="Times New Roman"/>
          <w:b w:val="false"/>
          <w:i w:val="false"/>
          <w:color w:val="ff0000"/>
          <w:sz w:val="28"/>
        </w:rPr>
        <w:t>№ 8/11-VII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Алтай ауданы бойынша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Қазақстан Республикасы Ұлттық экономика министрінің "Жергілікті қоғамдастық жиналысының үлгі регламентін бекіту туралы" 2017 жылғы 7 тамыздағы № 295 бұйрығына (Нормативтік құқықтық актілерді мемлекеттік тіркеу тізілімінде № 15630 болып тіркелген) сәйкес әзірленді.</w:t>
      </w:r>
    </w:p>
    <w:bookmarkStart w:name="z16" w:id="5"/>
    <w:p>
      <w:pPr>
        <w:spacing w:after="0"/>
        <w:ind w:left="0"/>
        <w:jc w:val="both"/>
      </w:pPr>
      <w:r>
        <w:rPr>
          <w:rFonts w:ascii="Times New Roman"/>
          <w:b w:val="false"/>
          <w:i w:val="false"/>
          <w:color w:val="000000"/>
          <w:sz w:val="28"/>
        </w:rPr>
        <w:t>
      2. Осы Регламентте қолданылатын негізгі ұғымдар:</w:t>
      </w:r>
    </w:p>
    <w:bookmarkEnd w:id="5"/>
    <w:p>
      <w:pPr>
        <w:spacing w:after="0"/>
        <w:ind w:left="0"/>
        <w:jc w:val="both"/>
      </w:pPr>
      <w:r>
        <w:rPr>
          <w:rFonts w:ascii="Times New Roman"/>
          <w:b w:val="false"/>
          <w:i w:val="false"/>
          <w:color w:val="000000"/>
          <w:sz w:val="28"/>
        </w:rPr>
        <w:t>
      1)жергілікті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22" w:id="6"/>
    <w:p>
      <w:pPr>
        <w:spacing w:after="0"/>
        <w:ind w:left="0"/>
        <w:jc w:val="both"/>
      </w:pPr>
      <w:r>
        <w:rPr>
          <w:rFonts w:ascii="Times New Roman"/>
          <w:b w:val="false"/>
          <w:i w:val="false"/>
          <w:color w:val="000000"/>
          <w:sz w:val="28"/>
        </w:rPr>
        <w:t>
      3. Жиналыс регламентін Алтай ауданының мәслихаты бекітеді.</w:t>
      </w:r>
    </w:p>
    <w:bookmarkEnd w:id="6"/>
    <w:bookmarkStart w:name="z23" w:id="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29" w:id="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30" w:id="9"/>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9"/>
    <w:bookmarkStart w:name="z31" w:id="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
    <w:bookmarkStart w:name="z32"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кенттің, ауылдық округтің коммуналдық меншігін (жергілікті өзін-өзі басқарудың коммуналдық меншігін) басқару жөніндегі аудандық маңызы бар қала,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кент, ауылдық округ бюджетінің атқарылуына жүргізілген мониторинг нәтижелері туралы есепті тыңдау және талқылау; аудандық маңызы бар қала,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аудандық маңызы бар қала, кент, ауылдық округ әкіміне кандидат ретінде тіркеу үшін тиісті аудандық (қалалық) сайлау комиссиясына одан әрі енгізу үшін Алтай ауданы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44" w:id="12"/>
    <w:p>
      <w:pPr>
        <w:spacing w:after="0"/>
        <w:ind w:left="0"/>
        <w:jc w:val="both"/>
      </w:pPr>
      <w:r>
        <w:rPr>
          <w:rFonts w:ascii="Times New Roman"/>
          <w:b w:val="false"/>
          <w:i w:val="false"/>
          <w:color w:val="000000"/>
          <w:sz w:val="28"/>
        </w:rPr>
        <w:t>
      5. Жиналысты аудандық маңызы бар қала,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47" w:id="13"/>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3"/>
    <w:bookmarkStart w:name="z48" w:id="1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4"/>
    <w:bookmarkStart w:name="z49" w:id="1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
    <w:bookmarkStart w:name="z50" w:id="1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
    <w:bookmarkStart w:name="z51" w:id="1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7"/>
    <w:bookmarkStart w:name="z52" w:id="1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8"/>
    <w:bookmarkStart w:name="z53" w:id="19"/>
    <w:p>
      <w:pPr>
        <w:spacing w:after="0"/>
        <w:ind w:left="0"/>
        <w:jc w:val="both"/>
      </w:pPr>
      <w:r>
        <w:rPr>
          <w:rFonts w:ascii="Times New Roman"/>
          <w:b w:val="false"/>
          <w:i w:val="false"/>
          <w:color w:val="000000"/>
          <w:sz w:val="28"/>
        </w:rPr>
        <w:t>
      9. Жиналыстың күн тәртібін аудандық маңызы бар қала, кент, ауылдық округ әкімінің аппараты жиналыс мүшелері, тиісті аумақтың әкімі енгізген ұсыныстар негізінде қалыптастырады.</w:t>
      </w:r>
    </w:p>
    <w:bookmarkEnd w:id="1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58" w:id="20"/>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20"/>
    <w:bookmarkStart w:name="z59" w:id="2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1"/>
    <w:bookmarkStart w:name="z60" w:id="2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64" w:id="2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3"/>
    <w:bookmarkStart w:name="z65" w:id="2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аудандық маңызы бар қала, кент, ауылдық округ әкімінің өкілеттіктерін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аудандық маңызы бар қала, кент, ауылдық округ әкіміне беріледі.</w:t>
      </w:r>
    </w:p>
    <w:p>
      <w:pPr>
        <w:spacing w:after="0"/>
        <w:ind w:left="0"/>
        <w:jc w:val="both"/>
      </w:pPr>
      <w:r>
        <w:rPr>
          <w:rFonts w:ascii="Times New Roman"/>
          <w:b w:val="false"/>
          <w:i w:val="false"/>
          <w:color w:val="000000"/>
          <w:sz w:val="28"/>
        </w:rPr>
        <w:t>
      Аудандық маңызы бар қала, кент, ауылдық округ әкімінің өкілеттіктерін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Алтай ауданының мәслихатының қарауына беріледі.</w:t>
      </w:r>
    </w:p>
    <w:bookmarkStart w:name="z75" w:id="25"/>
    <w:p>
      <w:pPr>
        <w:spacing w:after="0"/>
        <w:ind w:left="0"/>
        <w:jc w:val="both"/>
      </w:pPr>
      <w:r>
        <w:rPr>
          <w:rFonts w:ascii="Times New Roman"/>
          <w:b w:val="false"/>
          <w:i w:val="false"/>
          <w:color w:val="000000"/>
          <w:sz w:val="28"/>
        </w:rPr>
        <w:t>
      13. Жиналыс қабылдаған шешімдерді аудандық маңызы бар қала, кент, ауылдық округ әкімі бес жұмыс күні мерзімінде қарайды.</w:t>
      </w:r>
    </w:p>
    <w:bookmarkEnd w:id="25"/>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Аудандық маңызы бар қала, кент, ауылдық округ әкімінің келіспеушілігін тудырған мәселелерді шешу мүмкін болмаған жағдайда, мәселені жоғары тұрған әкім Алтай ауданының мәслихатының отырысында алдын ала талқылаудан соң шешеді.</w:t>
      </w:r>
    </w:p>
    <w:bookmarkStart w:name="z78" w:id="26"/>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6"/>
    <w:p>
      <w:pPr>
        <w:spacing w:after="0"/>
        <w:ind w:left="0"/>
        <w:jc w:val="both"/>
      </w:pPr>
      <w:r>
        <w:rPr>
          <w:rFonts w:ascii="Times New Roman"/>
          <w:b w:val="false"/>
          <w:i w:val="false"/>
          <w:color w:val="000000"/>
          <w:sz w:val="28"/>
        </w:rPr>
        <w:t>
      Аудандық маңызы бар қала, кент,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Аудандық маңызы бар қала, кент, ауылдық округ әкімі екі жұмыс күні ішінде жоғары тұрған әкімнің және Алтай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Жоғары тұрған әкім Заңның 11-бабында көзделген тәртіппен аудандық маңызы бар қала, кент, ауылдық округ әкімі мен жергілікті қоғамдастық жиналысының арасындағы келіспеушілікті тудырған мәселелерді алдын ала талқылаған және оны Алтай ауданының мәслихатының таяудағы отырысында шешкеннен кейін бес жұмыс күні ішінде шешім қабылдайды.</w:t>
      </w:r>
    </w:p>
    <w:bookmarkStart w:name="z82" w:id="2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кент, ауылдық округ әкімі мақұлдаған шешімдердің орындалуын қамтамасыз етеді.</w:t>
      </w:r>
    </w:p>
    <w:bookmarkEnd w:id="27"/>
    <w:bookmarkStart w:name="z83" w:id="28"/>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кент, ауылдық округ әкімінің аппараты бұқаралық ақпарат құралдары арқылы немесе өзге де тәсілдермен таратады.</w:t>
      </w:r>
    </w:p>
    <w:bookmarkEnd w:id="28"/>
    <w:bookmarkStart w:name="z84" w:id="2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9"/>
    <w:bookmarkStart w:name="z85" w:id="3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0"/>
    <w:bookmarkStart w:name="z86" w:id="3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Алтай ауданының әкіміне немесе жиналыстың шешімін орындауға жауапты лауазымды адамның жоғары тұрған басшыларына жібереді.</w:t>
      </w:r>
    </w:p>
    <w:bookmarkEnd w:id="31"/>
    <w:bookmarkStart w:name="z87" w:id="3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Алтай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