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022b" w14:textId="6dd0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бойынша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2018 жылғы 10 желтоқсандағы № 438 қаулысы. Шығыс Қазақстан облысы Әділет департаментінің Зырян аудандық Әділет басқармасында 2018 жылғы 20 желтоқсанда № 5-12-178 болып тіркелді. Күші жойылды - Шығыс Қазақстан облысы Алтай ауданы әкімдігінің 2022 жылғы 11 мамырдағы № 185 қаулысымен</w:t>
      </w:r>
    </w:p>
    <w:p>
      <w:pPr>
        <w:spacing w:after="0"/>
        <w:ind w:left="0"/>
        <w:jc w:val="both"/>
      </w:pPr>
      <w:bookmarkStart w:name="z5" w:id="0"/>
      <w:r>
        <w:rPr>
          <w:rFonts w:ascii="Times New Roman"/>
          <w:b w:val="false"/>
          <w:i w:val="false"/>
          <w:color w:val="ff0000"/>
          <w:sz w:val="28"/>
        </w:rPr>
        <w:t xml:space="preserve">
      Сноска. Күші жойылды - Шығыс Қазақстан облысы Алтай ауданы әкімдігінің 11.05.2022 № 185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"Жайылымдар туралы" Қазақстан Республикасының 2017 жылғы 20 ақпандағы Заңының 9-бабы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Зырян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жайылымдарды геоботаникалық тексеру негізінде Шығыс Қазақстан облысы Зырян ауданының жайылым айналымдарының схемасы бекітілсін.</w:t>
      </w:r>
    </w:p>
    <w:bookmarkEnd w:id="2"/>
    <w:bookmarkStart w:name="z9" w:id="3"/>
    <w:p>
      <w:pPr>
        <w:spacing w:after="0"/>
        <w:ind w:left="0"/>
        <w:jc w:val="both"/>
      </w:pPr>
      <w:r>
        <w:rPr>
          <w:rFonts w:ascii="Times New Roman"/>
          <w:b w:val="false"/>
          <w:i w:val="false"/>
          <w:color w:val="000000"/>
          <w:sz w:val="28"/>
        </w:rPr>
        <w:t xml:space="preserve">
      2. "Зырян ауданының жер қатынастары бөлімі" мемлекеттік мекемесі заңнамада белгіленген мерзімде: </w:t>
      </w:r>
    </w:p>
    <w:bookmarkEnd w:id="3"/>
    <w:bookmarkStart w:name="z10" w:id="4"/>
    <w:p>
      <w:pPr>
        <w:spacing w:after="0"/>
        <w:ind w:left="0"/>
        <w:jc w:val="both"/>
      </w:pPr>
      <w:r>
        <w:rPr>
          <w:rFonts w:ascii="Times New Roman"/>
          <w:b w:val="false"/>
          <w:i w:val="false"/>
          <w:color w:val="000000"/>
          <w:sz w:val="28"/>
        </w:rPr>
        <w:t>
      1) осы қаулыны Зырян ауданының әділет басқармасында мемлекеттік тіркеуді;</w:t>
      </w:r>
    </w:p>
    <w:bookmarkEnd w:id="4"/>
    <w:bookmarkStart w:name="z11" w:id="5"/>
    <w:p>
      <w:pPr>
        <w:spacing w:after="0"/>
        <w:ind w:left="0"/>
        <w:jc w:val="both"/>
      </w:pPr>
      <w:r>
        <w:rPr>
          <w:rFonts w:ascii="Times New Roman"/>
          <w:b w:val="false"/>
          <w:i w:val="false"/>
          <w:color w:val="000000"/>
          <w:sz w:val="28"/>
        </w:rPr>
        <w:t>
      2) осы қаулыны мемлекеттік тіркеуден кейін он күнтізбелік күн ішінде ресми жариялауға жолдауды;</w:t>
      </w:r>
    </w:p>
    <w:bookmarkEnd w:id="5"/>
    <w:bookmarkStart w:name="z12" w:id="6"/>
    <w:p>
      <w:pPr>
        <w:spacing w:after="0"/>
        <w:ind w:left="0"/>
        <w:jc w:val="both"/>
      </w:pPr>
      <w:r>
        <w:rPr>
          <w:rFonts w:ascii="Times New Roman"/>
          <w:b w:val="false"/>
          <w:i w:val="false"/>
          <w:color w:val="000000"/>
          <w:sz w:val="28"/>
        </w:rPr>
        <w:t>
      3) осы қаулыны Зырян ауданы әкімдігінің интернет-ресурсында орналастыруды;</w:t>
      </w:r>
    </w:p>
    <w:bookmarkEnd w:id="6"/>
    <w:bookmarkStart w:name="z13" w:id="7"/>
    <w:p>
      <w:pPr>
        <w:spacing w:after="0"/>
        <w:ind w:left="0"/>
        <w:jc w:val="both"/>
      </w:pPr>
      <w:r>
        <w:rPr>
          <w:rFonts w:ascii="Times New Roman"/>
          <w:b w:val="false"/>
          <w:i w:val="false"/>
          <w:color w:val="000000"/>
          <w:sz w:val="28"/>
        </w:rPr>
        <w:t>
      4) осы қаулыдан туындайтын өзге де шараларды қабылдауды қамтамасыз етсін.</w:t>
      </w:r>
    </w:p>
    <w:bookmarkEnd w:id="7"/>
    <w:bookmarkStart w:name="z14" w:id="8"/>
    <w:p>
      <w:pPr>
        <w:spacing w:after="0"/>
        <w:ind w:left="0"/>
        <w:jc w:val="both"/>
      </w:pPr>
      <w:r>
        <w:rPr>
          <w:rFonts w:ascii="Times New Roman"/>
          <w:b w:val="false"/>
          <w:i w:val="false"/>
          <w:color w:val="000000"/>
          <w:sz w:val="28"/>
        </w:rPr>
        <w:t>
      3. Осы өкімнің орындалуын бақылау Зырян ауданы әкімінің орынбасары С.В. Охременкоға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438 қаулысына 1-қосымша</w:t>
            </w:r>
          </w:p>
        </w:tc>
      </w:tr>
    </w:tbl>
    <w:bookmarkStart w:name="z18" w:id="10"/>
    <w:p>
      <w:pPr>
        <w:spacing w:after="0"/>
        <w:ind w:left="0"/>
        <w:jc w:val="left"/>
      </w:pPr>
      <w:r>
        <w:rPr>
          <w:rFonts w:ascii="Times New Roman"/>
          <w:b/>
          <w:i w:val="false"/>
          <w:color w:val="000000"/>
        </w:rPr>
        <w:t xml:space="preserve"> Жер учаскелерінің меншік иелері мен жер пайдаланушылардың құқықты куәландыратын құжаттары негізінде, жер санаттарының бөлінісінде әкімшілік-аумақтық бірліктер аумағында жайылымдардың орналасу сызбасы </w:t>
      </w:r>
    </w:p>
    <w:bookmarkEnd w:id="10"/>
    <w:bookmarkStart w:name="z1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438 қаулысына 2-қосымша</w:t>
            </w:r>
          </w:p>
        </w:tc>
      </w:tr>
    </w:tbl>
    <w:bookmarkStart w:name="z21" w:id="12"/>
    <w:p>
      <w:pPr>
        <w:spacing w:after="0"/>
        <w:ind w:left="0"/>
        <w:jc w:val="left"/>
      </w:pPr>
      <w:r>
        <w:rPr>
          <w:rFonts w:ascii="Times New Roman"/>
          <w:b/>
          <w:i w:val="false"/>
          <w:color w:val="000000"/>
        </w:rPr>
        <w:t xml:space="preserve"> Қолайлы жайылым айналымдарының сызбасы </w:t>
      </w:r>
    </w:p>
    <w:bookmarkEnd w:id="12"/>
    <w:bookmarkStart w:name="z2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438 қаулысына 3-қосымша</w:t>
            </w:r>
          </w:p>
        </w:tc>
      </w:tr>
    </w:tbl>
    <w:bookmarkStart w:name="z24" w:id="14"/>
    <w:p>
      <w:pPr>
        <w:spacing w:after="0"/>
        <w:ind w:left="0"/>
        <w:jc w:val="left"/>
      </w:pPr>
      <w:r>
        <w:rPr>
          <w:rFonts w:ascii="Times New Roman"/>
          <w:b/>
          <w:i w:val="false"/>
          <w:color w:val="000000"/>
        </w:rPr>
        <w:t xml:space="preserve"> Сыртқы және ішкі шекаралары және жайылым алаңдары белгіленген карта, оның ішінде маусымдық, жайылым инфрақұрылым объектілері </w:t>
      </w:r>
    </w:p>
    <w:bookmarkEnd w:id="14"/>
    <w:bookmarkStart w:name="z25"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6667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67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438 қаулысына 4-қосымша</w:t>
            </w:r>
          </w:p>
        </w:tc>
      </w:tr>
    </w:tbl>
    <w:bookmarkStart w:name="z27" w:id="16"/>
    <w:p>
      <w:pPr>
        <w:spacing w:after="0"/>
        <w:ind w:left="0"/>
        <w:jc w:val="left"/>
      </w:pPr>
      <w:r>
        <w:rPr>
          <w:rFonts w:ascii="Times New Roman"/>
          <w:b/>
          <w:i w:val="false"/>
          <w:color w:val="000000"/>
        </w:rPr>
        <w:t xml:space="preserve"> Су тұтыну нормасына сәйкес жасалған, жайылым пайдаланушылардың су көздеріне (көлдерге, өзендерге) кіру сызбасы </w:t>
      </w:r>
    </w:p>
    <w:bookmarkEnd w:id="16"/>
    <w:bookmarkStart w:name="z28"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65913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913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2018 </w:t>
            </w:r>
            <w:r>
              <w:br/>
            </w:r>
            <w:r>
              <w:rPr>
                <w:rFonts w:ascii="Times New Roman"/>
                <w:b w:val="false"/>
                <w:i w:val="false"/>
                <w:color w:val="000000"/>
                <w:sz w:val="20"/>
              </w:rPr>
              <w:t xml:space="preserve">жылғы 10 желтоқсандағы </w:t>
            </w:r>
            <w:r>
              <w:br/>
            </w:r>
            <w:r>
              <w:rPr>
                <w:rFonts w:ascii="Times New Roman"/>
                <w:b w:val="false"/>
                <w:i w:val="false"/>
                <w:color w:val="000000"/>
                <w:sz w:val="20"/>
              </w:rPr>
              <w:t>№ 438 қаулысына 5-қосымша</w:t>
            </w:r>
          </w:p>
        </w:tc>
      </w:tr>
    </w:tbl>
    <w:bookmarkStart w:name="z30" w:id="18"/>
    <w:p>
      <w:pPr>
        <w:spacing w:after="0"/>
        <w:ind w:left="0"/>
        <w:jc w:val="left"/>
      </w:pPr>
      <w:r>
        <w:rPr>
          <w:rFonts w:ascii="Times New Roman"/>
          <w:b/>
          <w:i w:val="false"/>
          <w:color w:val="000000"/>
        </w:rPr>
        <w:t xml:space="preserve"> Жайылымдары жоқ және оларды берілетін жайылымдарға ауыстыратын жеке және заңды тұлғалардың ауыл шаруашылығы мал басын орналастыру үшін, жайылымдарды қайта бөлу схемасы </w:t>
      </w:r>
    </w:p>
    <w:bookmarkEnd w:id="18"/>
    <w:bookmarkStart w:name="z31"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6167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438 қаулысына 6-қосымша</w:t>
            </w:r>
          </w:p>
        </w:tc>
      </w:tr>
    </w:tbl>
    <w:bookmarkStart w:name="z33" w:id="20"/>
    <w:p>
      <w:pPr>
        <w:spacing w:after="0"/>
        <w:ind w:left="0"/>
        <w:jc w:val="left"/>
      </w:pPr>
      <w:r>
        <w:rPr>
          <w:rFonts w:ascii="Times New Roman"/>
          <w:b/>
          <w:i w:val="false"/>
          <w:color w:val="000000"/>
        </w:rPr>
        <w:t xml:space="preserve"> Жайылымдары жоқ және оларды берілетін жайылымдарға ауыстыратын аудандық маңызы бар қалада, кентте, ауылдық округте орналасқан, жайылымдармен қамтамасыз етілмеген жеке және заңды тұлғалардың ауыл шаруашылығы мал басын орналастыру үшін, жайылымдарды қайта бөлу схемасы</w:t>
      </w:r>
    </w:p>
    <w:bookmarkEnd w:id="20"/>
    <w:bookmarkStart w:name="z3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7056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056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