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5152" w14:textId="88d5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пайдаланылмайтын ауыл шаруашылығы мақсатындағы жерлеріне жер салығының базалық мөлшерлемелерін және бірыңғай жер салығының базалық мөлшерлемелерін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2018 жылғы 13 сәуірдегі № 17/158-VI шешімі. Шығыс Қазақстан облысы Әділет департаментінің Катонқарағай аудандық Әділет басқармасында 2018 жылғы 3 мамырда № 5-13-136 болып тіркелді. Күші жойылды - Шығыс Қазақстан облысы Катонқарағай аудандық мәслихатының 2022 жылғы 10 наурыздағы № 15/160-VII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10.03.2022 № 15/160-VII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жарияланғаннан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509-бабының </w:t>
      </w:r>
      <w:r>
        <w:rPr>
          <w:rFonts w:ascii="Times New Roman"/>
          <w:b w:val="false"/>
          <w:i w:val="false"/>
          <w:color w:val="000000"/>
          <w:sz w:val="28"/>
        </w:rPr>
        <w:t>5-тармағына</w:t>
      </w:r>
      <w:r>
        <w:rPr>
          <w:rFonts w:ascii="Times New Roman"/>
          <w:b w:val="false"/>
          <w:i w:val="false"/>
          <w:color w:val="000000"/>
          <w:sz w:val="28"/>
        </w:rPr>
        <w:t xml:space="preserve">, 704-бабының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Катонқарағай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Қазақстан Республикасының заңнамаларына сәйкес, Катонқарағай ауданының пайдаланылмайтын ауыл шаруашылығы мақсатындағы жерлеріне Қазақстан Республикасының Салық кодексінің </w:t>
      </w:r>
      <w:r>
        <w:rPr>
          <w:rFonts w:ascii="Times New Roman"/>
          <w:b w:val="false"/>
          <w:i w:val="false"/>
          <w:color w:val="000000"/>
          <w:sz w:val="28"/>
        </w:rPr>
        <w:t>503 бабында</w:t>
      </w:r>
      <w:r>
        <w:rPr>
          <w:rFonts w:ascii="Times New Roman"/>
          <w:b w:val="false"/>
          <w:i w:val="false"/>
          <w:color w:val="000000"/>
          <w:sz w:val="28"/>
        </w:rPr>
        <w:t xml:space="preserve"> белгіленген жер салығының базалық мөлшерлемелері және Қазақстан Республикасының Салық кодексінің </w:t>
      </w:r>
      <w:r>
        <w:rPr>
          <w:rFonts w:ascii="Times New Roman"/>
          <w:b w:val="false"/>
          <w:i w:val="false"/>
          <w:color w:val="000000"/>
          <w:sz w:val="28"/>
        </w:rPr>
        <w:t>704 бабында</w:t>
      </w:r>
      <w:r>
        <w:rPr>
          <w:rFonts w:ascii="Times New Roman"/>
          <w:b w:val="false"/>
          <w:i w:val="false"/>
          <w:color w:val="000000"/>
          <w:sz w:val="28"/>
        </w:rPr>
        <w:t xml:space="preserve"> белгіленген бірыңғай жер салығының базалық мөлшерлемелері он есеге арттырылсын.</w:t>
      </w:r>
    </w:p>
    <w:bookmarkEnd w:id="1"/>
    <w:bookmarkStart w:name="z5" w:id="2"/>
    <w:p>
      <w:pPr>
        <w:spacing w:after="0"/>
        <w:ind w:left="0"/>
        <w:jc w:val="both"/>
      </w:pPr>
      <w:r>
        <w:rPr>
          <w:rFonts w:ascii="Times New Roman"/>
          <w:b w:val="false"/>
          <w:i w:val="false"/>
          <w:color w:val="000000"/>
          <w:sz w:val="28"/>
        </w:rPr>
        <w:t xml:space="preserve">
      2. "Катонқарағай ауданының пайдаланылмайтын ауыл шаруашылығы мақсатындағы жерлеріне жер салығының базалық мөлшерлемелерін және бірыңғай жер салығының мөлшерлемелерін жоғарлату туралы" Катонқарағай аудандық мәслихатының 2016 жылғы 23 желтоқсандағы (нормативтік құқықтық актілердің мемлекеттік тіркеу Тізілімінде 4871 нөмірімен тіркелген, 2017 жылғы 24 ақпандағы "Арай" газетінде жарияланған) № 8/66-VI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жарияланғаннан күнінен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Жаманбаев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