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148d" w14:textId="6401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Көшені қайта атау туралы</w:t>
      </w:r>
    </w:p>
    <w:p>
      <w:pPr>
        <w:spacing w:after="0"/>
        <w:ind w:left="0"/>
        <w:jc w:val="both"/>
      </w:pPr>
      <w:r>
        <w:rPr>
          <w:rFonts w:ascii="Times New Roman"/>
          <w:b w:val="false"/>
          <w:i w:val="false"/>
          <w:color w:val="000000"/>
          <w:sz w:val="28"/>
        </w:rPr>
        <w:t>Шығыс Қазақстан облысы Күршім ауданы Күршім ауылдық округі әкімінің 2018 жылғы 26 шілдедегі № 9 шешімі. Шығыс Қазақстан облысы Әділет департаментінің Күршім аудандық Әділет басқармасында 2018 жылғы 3 тамызда № 5-14-171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Шығыс Қазақстан облыстық ономастика комиссиясының 2018 жылғы 18 маусымдағы қорытындысына сәйкес және тиiстi аумақ халқының пiкiрiн ескере отырып Күршім ауылдық округінің әкімі ШЕШТІ:</w:t>
      </w:r>
    </w:p>
    <w:bookmarkEnd w:id="0"/>
    <w:bookmarkStart w:name="z2" w:id="1"/>
    <w:p>
      <w:pPr>
        <w:spacing w:after="0"/>
        <w:ind w:left="0"/>
        <w:jc w:val="both"/>
      </w:pPr>
      <w:r>
        <w:rPr>
          <w:rFonts w:ascii="Times New Roman"/>
          <w:b w:val="false"/>
          <w:i w:val="false"/>
          <w:color w:val="000000"/>
          <w:sz w:val="28"/>
        </w:rPr>
        <w:t>
      1. Күршім ауылдық округінің Күршім ауылындағы "Крупская" көшесі "Ынтымақ" көшесі болып, "Пионерская" көшесі "Шаңырақ" көшесі болып, "Первомайская" көшесі "Достық" көшесі болып, "Молодежная" көшесі "Ақмыш Қайшантаев" көшесі болып, "Пролетарская" көшесі "Братьев Рахман" көшесі болып;</w:t>
      </w:r>
    </w:p>
    <w:bookmarkEnd w:id="1"/>
    <w:bookmarkStart w:name="z3" w:id="2"/>
    <w:p>
      <w:pPr>
        <w:spacing w:after="0"/>
        <w:ind w:left="0"/>
        <w:jc w:val="both"/>
      </w:pPr>
      <w:r>
        <w:rPr>
          <w:rFonts w:ascii="Times New Roman"/>
          <w:b w:val="false"/>
          <w:i w:val="false"/>
          <w:color w:val="000000"/>
          <w:sz w:val="28"/>
        </w:rPr>
        <w:t>
      Алғабас ауылындағы "Советская" көшесі "Береке" көшесі болып, "Первомайская" көшесі "Бірлік" көшесі болып қайта аталсын.</w:t>
      </w:r>
    </w:p>
    <w:bookmarkEnd w:id="2"/>
    <w:bookmarkStart w:name="z4" w:id="3"/>
    <w:p>
      <w:pPr>
        <w:spacing w:after="0"/>
        <w:ind w:left="0"/>
        <w:jc w:val="both"/>
      </w:pPr>
      <w:r>
        <w:rPr>
          <w:rFonts w:ascii="Times New Roman"/>
          <w:b w:val="false"/>
          <w:i w:val="false"/>
          <w:color w:val="000000"/>
          <w:sz w:val="28"/>
        </w:rPr>
        <w:t>
      1. "Күршім ауылдық округі әкімінің аппараты" мемлекеттік мекемесі Қазақстан Республикасының заңнамалық актілерінде белгіленген тәртіпте:</w:t>
      </w:r>
    </w:p>
    <w:bookmarkEnd w:id="3"/>
    <w:bookmarkStart w:name="z5" w:id="4"/>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4"/>
    <w:bookmarkStart w:name="z6"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7" w:id="6"/>
    <w:p>
      <w:pPr>
        <w:spacing w:after="0"/>
        <w:ind w:left="0"/>
        <w:jc w:val="both"/>
      </w:pPr>
      <w:r>
        <w:rPr>
          <w:rFonts w:ascii="Times New Roman"/>
          <w:b w:val="false"/>
          <w:i w:val="false"/>
          <w:color w:val="000000"/>
          <w:sz w:val="28"/>
        </w:rPr>
        <w:t>
      3)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bookmarkEnd w:id="6"/>
    <w:bookmarkStart w:name="z8" w:id="7"/>
    <w:p>
      <w:pPr>
        <w:spacing w:after="0"/>
        <w:ind w:left="0"/>
        <w:jc w:val="both"/>
      </w:pPr>
      <w:r>
        <w:rPr>
          <w:rFonts w:ascii="Times New Roman"/>
          <w:b w:val="false"/>
          <w:i w:val="false"/>
          <w:color w:val="000000"/>
          <w:sz w:val="28"/>
        </w:rPr>
        <w:t>
      4) ресми жарияланғаннан кейін осы шешімді Күршім ауданы әкімдігінің интернет - ресурсына орналастыруын қамтамассыз етсін.</w:t>
      </w:r>
    </w:p>
    <w:bookmarkEnd w:id="7"/>
    <w:bookmarkStart w:name="z9"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0" w:id="9"/>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ауылдық </w:t>
            </w:r>
            <w:r>
              <w:br/>
            </w:r>
            <w:r>
              <w:rPr>
                <w:rFonts w:ascii="Times New Roman"/>
                <w:b w:val="false"/>
                <w:i/>
                <w:color w:val="000000"/>
                <w:sz w:val="20"/>
              </w:rPr>
              <w:t xml:space="preserve">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