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6fff" w14:textId="c4f6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шараларын тоқтату және "Күршім ауданы Боран ауылдық округінінің Жиделі ауылы аумағында шектеу іс-шараларын белгілеу туралы" Боран ауылдық округі әкімінің 2017 жылғы 3 тамыздағы № 3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Күршім ауданы Боран ауылдық округі әкімінің 2018 жылғы 16 мамырдағы № 8 шешімі. Шығыс Қазақстан облысы Әділет департаментінің Күршім аудандық Әділет басқармасында 2018 жылғы 22 мамырда № 5-14-165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 –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және Күршім ауданының аумақтық бас мемлекеттік ветеринариялық-санитариялық инспекторының 2017 жылғы 8 желтоқсандағы № 1033 ұсынысы негізінде, Боран ауылдық округі әкімі ШЕШТІ:</w:t>
      </w:r>
    </w:p>
    <w:p>
      <w:pPr>
        <w:spacing w:after="0"/>
        <w:ind w:left="0"/>
        <w:jc w:val="both"/>
      </w:pPr>
      <w:r>
        <w:rPr>
          <w:rFonts w:ascii="Times New Roman"/>
          <w:b w:val="false"/>
          <w:i w:val="false"/>
          <w:color w:val="000000"/>
          <w:sz w:val="28"/>
        </w:rPr>
        <w:t>
      1. Ірі қара малдардың сарып ауруының ошақтарын жою жөніндегі ветеринариялық іс-шаралар кешені жүргізілгеніне байланысты Күршім ауданының Боран ауылдық округінің Жиделі ауылында шектеу іс-шаралары тоқтатылсын.</w:t>
      </w:r>
    </w:p>
    <w:bookmarkStart w:name="z3" w:id="0"/>
    <w:p>
      <w:pPr>
        <w:spacing w:after="0"/>
        <w:ind w:left="0"/>
        <w:jc w:val="both"/>
      </w:pPr>
      <w:r>
        <w:rPr>
          <w:rFonts w:ascii="Times New Roman"/>
          <w:b w:val="false"/>
          <w:i w:val="false"/>
          <w:color w:val="000000"/>
          <w:sz w:val="28"/>
        </w:rPr>
        <w:t xml:space="preserve">
      2. Боран ауылдық округі әкімінің 2017 жылғы 3 тамыздағы № 3 "Күршім ауданының Боран ауылдық округі Жиделі ауылында шектеу іс-шараларын белгілеу туралы" (Нормативтік құқықтық актілерді мемлекеттік тіркеу тізілімінде № 5185 болып тіркелген, 2017 жылдың 31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0"/>
    <w:p>
      <w:pPr>
        <w:spacing w:after="0"/>
        <w:ind w:left="0"/>
        <w:jc w:val="both"/>
      </w:pPr>
      <w:r>
        <w:rPr>
          <w:rFonts w:ascii="Times New Roman"/>
          <w:b w:val="false"/>
          <w:i w:val="false"/>
          <w:color w:val="000000"/>
          <w:sz w:val="28"/>
        </w:rPr>
        <w:t>
      3. "Боран ауылдық округі әкімінің аппараты" мемлекеттік мекемесі Қазақстан Республикасының заңнамалық актілерінде белгіленген тәртіпте:</w:t>
      </w:r>
    </w:p>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акпарат орталығы" шаруашылық жүргізу құқығындағы республикалық мемлекеттік кәсіпорнына Қазақстан Республикасы нормативтык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шешімнің мемлекеттік тіркелген күнінен кейін күнтізбелік он күн ішінде оның көшірмесін Күршім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интернет-ресурсына орналастыруын қамтамасыз етсін.</w:t>
      </w:r>
    </w:p>
    <w:p>
      <w:pPr>
        <w:spacing w:after="0"/>
        <w:ind w:left="0"/>
        <w:jc w:val="both"/>
      </w:pPr>
      <w:r>
        <w:rPr>
          <w:rFonts w:ascii="Times New Roman"/>
          <w:b w:val="false"/>
          <w:i w:val="false"/>
          <w:color w:val="000000"/>
          <w:sz w:val="28"/>
        </w:rPr>
        <w:t>
      4. Осы шешімнің орындалуын бақылауды өзіме қалдырамын.</w:t>
      </w:r>
    </w:p>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Боран ауылдық округінің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Наурызбаев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