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21a7" w14:textId="3cb2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әкімінің 2018 жылғы 5 сәуірдегі № 83 шешімі. Шығыс Қазақстан облысы Әділет департаментінің Көкпекті аудандық Әділет басқармасында 2018 жылғы 3 мамырда № 5-15-112 тіркелді. Күші жойылды - Шығыс Қазақстан облысы Көкпекті ауданы әкімдігінің 2020 жылғы 5 мамырдағы № 156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Күші жойылды - Шығыс Қазақстан облысы Көкпекті ауданы әкімдігінің 05.05.2020 </w:t>
      </w:r>
      <w:r>
        <w:rPr>
          <w:rFonts w:ascii="Times New Roman"/>
          <w:b w:val="false"/>
          <w:i w:val="false"/>
          <w:color w:val="ff0000"/>
          <w:sz w:val="28"/>
        </w:rPr>
        <w:t>№ 156</w:t>
      </w:r>
      <w:r>
        <w:rPr>
          <w:rFonts w:ascii="Times New Roman"/>
          <w:b w:val="false"/>
          <w:i w:val="false"/>
          <w:color w:val="ff0000"/>
          <w:sz w:val="28"/>
        </w:rPr>
        <w:t xml:space="preserve"> қаулысымен (қол қойылған күнінен бастап қолданысқа енгізіледі және ресми жариялануы тиіс).</w:t>
      </w:r>
    </w:p>
    <w:bookmarkStart w:name="z3"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Қазақстан Республикасының 2016 жылғы 6 сәуірдегі "Құқықтық актілер туралы" Заңының 46 бабының </w:t>
      </w:r>
      <w:r>
        <w:rPr>
          <w:rFonts w:ascii="Times New Roman"/>
          <w:b w:val="false"/>
          <w:i w:val="false"/>
          <w:color w:val="000000"/>
          <w:sz w:val="28"/>
        </w:rPr>
        <w:t xml:space="preserve">2 тармағының </w:t>
      </w:r>
      <w:r>
        <w:rPr>
          <w:rFonts w:ascii="Times New Roman"/>
          <w:b w:val="false"/>
          <w:i w:val="false"/>
          <w:color w:val="000000"/>
          <w:sz w:val="28"/>
        </w:rPr>
        <w:t xml:space="preserve"> 4) тармақшасына сәйкес, Көкпекті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5" w:id="2"/>
    <w:p>
      <w:pPr>
        <w:spacing w:after="0"/>
        <w:ind w:left="0"/>
        <w:jc w:val="both"/>
      </w:pPr>
      <w:r>
        <w:rPr>
          <w:rFonts w:ascii="Times New Roman"/>
          <w:b w:val="false"/>
          <w:i w:val="false"/>
          <w:color w:val="000000"/>
          <w:sz w:val="28"/>
        </w:rPr>
        <w:t xml:space="preserve">
      2. Көкпекті ауданы әкімдігінің 2017 жылғы 27 қарашадағы № 382 "Көкпекті ауданы бойынша 2017 жылға арналған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 5321 болып тіркелген, Қазақстан Республикасының нормативтік құқықтық актілерінің эталондық бақылау банкінде 2017 жылғы 7 желтоқсанда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"Көкпекті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Көкпекті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Көкпекті ауданы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4. Осы қаулының орындалуын бақылау аудан әкімінің орынбасары Даурен Бакытжанович Койгельдинге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2018 жылғы "05" 04</w:t>
            </w:r>
            <w:r>
              <w:br/>
            </w:r>
            <w:r>
              <w:rPr>
                <w:rFonts w:ascii="Times New Roman"/>
                <w:b w:val="false"/>
                <w:i w:val="false"/>
                <w:color w:val="000000"/>
                <w:sz w:val="20"/>
              </w:rPr>
              <w:t>№ 83 қаулысына № 1 қосымша</w:t>
            </w:r>
            <w:r>
              <w:br/>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3581"/>
        <w:gridCol w:w="5918"/>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2018 жылғы "05" 04</w:t>
            </w:r>
            <w:r>
              <w:br/>
            </w:r>
            <w:r>
              <w:rPr>
                <w:rFonts w:ascii="Times New Roman"/>
                <w:b w:val="false"/>
                <w:i w:val="false"/>
                <w:color w:val="000000"/>
                <w:sz w:val="20"/>
              </w:rPr>
              <w:t>№ 83 қаулысына № 2 қосымша</w:t>
            </w:r>
            <w:r>
              <w:br/>
            </w:r>
          </w:p>
        </w:tc>
      </w:tr>
    </w:tbl>
    <w:p>
      <w:pPr>
        <w:spacing w:after="0"/>
        <w:ind w:left="0"/>
        <w:jc w:val="left"/>
      </w:pPr>
      <w:r>
        <w:rPr>
          <w:rFonts w:ascii="Times New Roman"/>
          <w:b/>
          <w:i w:val="false"/>
          <w:color w:val="000000"/>
        </w:rPr>
        <w:t xml:space="preserve">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389"/>
        <w:gridCol w:w="4307"/>
        <w:gridCol w:w="551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2018 жылғы "05" 04</w:t>
            </w:r>
            <w:r>
              <w:br/>
            </w:r>
            <w:r>
              <w:rPr>
                <w:rFonts w:ascii="Times New Roman"/>
                <w:b w:val="false"/>
                <w:i w:val="false"/>
                <w:color w:val="000000"/>
                <w:sz w:val="20"/>
              </w:rPr>
              <w:t>№ 83 қаулысына қосымша № 3</w:t>
            </w:r>
            <w:r>
              <w:br/>
            </w:r>
          </w:p>
        </w:tc>
      </w:tr>
    </w:tbl>
    <w:p>
      <w:pPr>
        <w:spacing w:after="0"/>
        <w:ind w:left="0"/>
        <w:jc w:val="left"/>
      </w:pPr>
      <w:r>
        <w:rPr>
          <w:rFonts w:ascii="Times New Roman"/>
          <w:b/>
          <w:i w:val="false"/>
          <w:color w:val="000000"/>
        </w:rPr>
        <w:t xml:space="preserve"> Көкпекті ауданы бойынша 2018 жылға мектепке дейінгі  тәрбие мен оқытуға мемлекеттік білім беру тапсырысын,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2544"/>
        <w:gridCol w:w="2022"/>
        <w:gridCol w:w="2023"/>
        <w:gridCol w:w="17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тәрбиеленушінің жан басына шаққандағы қаржыландыру мөлшері, теңге</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ата-аналар ақы төлемінің мөлшері, теңге</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балабақша кешендері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балабақша кешендері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