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9452" w14:textId="e7c9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2018 жылғы 23 мамырдағы № 145 қаулысы. Шығыс Қазақстан облысы Әділет департаментінің Көкпекті аудандық Әділет басқармасында 2018 жылғы 6 маусымда № 5-15-114 болып тіркелді. Күші жойылды - Шығыс Қазақстан облысы Көкпекті ауданы әкімдігінің 2019 жылғы 8 қазандағы № 317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ауданы әкімдігінің 08.10.2019 </w:t>
      </w:r>
      <w:r>
        <w:rPr>
          <w:rFonts w:ascii="Times New Roman"/>
          <w:b w:val="false"/>
          <w:i w:val="false"/>
          <w:color w:val="ff0000"/>
          <w:sz w:val="28"/>
        </w:rPr>
        <w:t>№ 317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 тармақшасына, "Халықты жұмыспен қамту туралы"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0"/>
    <w:bookmarkStart w:name="z2" w:id="1"/>
    <w:p>
      <w:pPr>
        <w:spacing w:after="0"/>
        <w:ind w:left="0"/>
        <w:jc w:val="both"/>
      </w:pPr>
      <w:r>
        <w:rPr>
          <w:rFonts w:ascii="Times New Roman"/>
          <w:b w:val="false"/>
          <w:i w:val="false"/>
          <w:color w:val="000000"/>
          <w:sz w:val="28"/>
        </w:rPr>
        <w:t>
      1. Меншік түріне және меншіктің ұйымдастырушылық-құқықтық нысанына қарамастан ұйымдарда жұмыс орындарына квота белгіленсін:</w:t>
      </w:r>
    </w:p>
    <w:bookmarkEnd w:id="1"/>
    <w:bookmarkStart w:name="z3" w:id="2"/>
    <w:p>
      <w:pPr>
        <w:spacing w:after="0"/>
        <w:ind w:left="0"/>
        <w:jc w:val="both"/>
      </w:pPr>
      <w:r>
        <w:rPr>
          <w:rFonts w:ascii="Times New Roman"/>
          <w:b w:val="false"/>
          <w:i w:val="false"/>
          <w:color w:val="000000"/>
          <w:sz w:val="28"/>
        </w:rPr>
        <w:t>
      1)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қызметкерлердің тізімдік санынан 1 пайыз көлемде (</w:t>
      </w:r>
      <w:r>
        <w:rPr>
          <w:rFonts w:ascii="Times New Roman"/>
          <w:b w:val="false"/>
          <w:i w:val="false"/>
          <w:color w:val="000000"/>
          <w:sz w:val="28"/>
        </w:rPr>
        <w:t>1 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пробация қызметінің есебінде тұрған адамдарды жұмысқа орналастыру үшін қызметкерлердің тізімдік санынан 2 пайыз мөлшерінде (</w:t>
      </w:r>
      <w:r>
        <w:rPr>
          <w:rFonts w:ascii="Times New Roman"/>
          <w:b w:val="false"/>
          <w:i w:val="false"/>
          <w:color w:val="000000"/>
          <w:sz w:val="28"/>
        </w:rPr>
        <w:t>2 қосымша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бас бостандығынан айыру орындарынан босатылған адамдарды жұмысқа орналастыру үшін қызметкерлердің тізімдік санынан 2 пайыз мөлшерінде (</w:t>
      </w:r>
      <w:r>
        <w:rPr>
          <w:rFonts w:ascii="Times New Roman"/>
          <w:b w:val="false"/>
          <w:i w:val="false"/>
          <w:color w:val="000000"/>
          <w:sz w:val="28"/>
        </w:rPr>
        <w:t>3 қосымша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"Көкпекті ауданы әкімінің аппараты" мемлекеттік мекемесі Қазақстан Республикасының заңнамалық актілерінде белгіленген тәртіпте: </w:t>
      </w:r>
    </w:p>
    <w:bookmarkEnd w:id="5"/>
    <w:bookmarkStart w:name="z7" w:id="6"/>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6"/>
    <w:bookmarkStart w:name="z8"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9" w:id="8"/>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Көкпекті ауданының аумағында таратылатын мерзімді баспа басылымдарында ресми жариялауға жолданылуын;</w:t>
      </w:r>
    </w:p>
    <w:bookmarkEnd w:id="8"/>
    <w:bookmarkStart w:name="z10" w:id="9"/>
    <w:p>
      <w:pPr>
        <w:spacing w:after="0"/>
        <w:ind w:left="0"/>
        <w:jc w:val="both"/>
      </w:pPr>
      <w:r>
        <w:rPr>
          <w:rFonts w:ascii="Times New Roman"/>
          <w:b w:val="false"/>
          <w:i w:val="false"/>
          <w:color w:val="000000"/>
          <w:sz w:val="28"/>
        </w:rPr>
        <w:t>
      4) ресми жарияланғаннан кейін осы қаулыны Көкпекті ауданы әкімдігінің интернет - ресурсына орналастыруын қамтамасыз етсін.</w:t>
      </w:r>
    </w:p>
    <w:bookmarkEnd w:id="9"/>
    <w:bookmarkStart w:name="z11" w:id="10"/>
    <w:p>
      <w:pPr>
        <w:spacing w:after="0"/>
        <w:ind w:left="0"/>
        <w:jc w:val="both"/>
      </w:pPr>
      <w:r>
        <w:rPr>
          <w:rFonts w:ascii="Times New Roman"/>
          <w:b w:val="false"/>
          <w:i w:val="false"/>
          <w:color w:val="000000"/>
          <w:sz w:val="28"/>
        </w:rPr>
        <w:t>
      3. Осы қаулының орындалуын бақылау Көкпекті ауданы әкімінің орынбасары Даурен Бакытжанович Койгельдинге жүктелсін.</w:t>
      </w:r>
    </w:p>
    <w:bookmarkEnd w:id="10"/>
    <w:bookmarkStart w:name="z12"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2018 жылғы "23" мамыр </w:t>
            </w:r>
            <w:r>
              <w:br/>
            </w:r>
            <w:r>
              <w:rPr>
                <w:rFonts w:ascii="Times New Roman"/>
                <w:b w:val="false"/>
                <w:i w:val="false"/>
                <w:color w:val="000000"/>
                <w:sz w:val="20"/>
              </w:rPr>
              <w:t>№ 145 қаулысына 1- қосымша</w:t>
            </w:r>
          </w:p>
        </w:tc>
      </w:tr>
    </w:tbl>
    <w:bookmarkStart w:name="z14" w:id="12"/>
    <w:p>
      <w:pPr>
        <w:spacing w:after="0"/>
        <w:ind w:left="0"/>
        <w:jc w:val="left"/>
      </w:pPr>
      <w:r>
        <w:rPr>
          <w:rFonts w:ascii="Times New Roman"/>
          <w:b/>
          <w:i w:val="false"/>
          <w:color w:val="000000"/>
        </w:rPr>
        <w:t xml:space="preserve"> Ата-анасынан айырылған немесе ата-аналарының қамқорлығынсыз қалған жастар қатарындағы білім беру ұйымдарының түлектері болып табылатын азаматтар үшін жұмыс орындары квотасы белгіленетін ұйымдардың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794"/>
        <w:gridCol w:w="1611"/>
        <w:gridCol w:w="2249"/>
        <w:gridCol w:w="366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айырылған немесе ата-аналарының қамқорлығынсыз қалған жастар қатарындағы білім беру ұйымдарыныңтүлектері болып табылатын азаматтар</w:t>
            </w:r>
            <w:r>
              <w:br/>
            </w:r>
            <w:r>
              <w:rPr>
                <w:rFonts w:ascii="Times New Roman"/>
                <w:b w:val="false"/>
                <w:i w:val="false"/>
                <w:color w:val="000000"/>
                <w:sz w:val="20"/>
              </w:rPr>
              <w:t>
үшін жұмыс орындарыныңсаны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2018 жылғы "23" мамыр </w:t>
            </w:r>
            <w:r>
              <w:br/>
            </w:r>
            <w:r>
              <w:rPr>
                <w:rFonts w:ascii="Times New Roman"/>
                <w:b w:val="false"/>
                <w:i w:val="false"/>
                <w:color w:val="000000"/>
                <w:sz w:val="20"/>
              </w:rPr>
              <w:t>№ 145 қаулысына 2 қосымша</w:t>
            </w:r>
          </w:p>
        </w:tc>
      </w:tr>
    </w:tbl>
    <w:bookmarkStart w:name="z16" w:id="13"/>
    <w:p>
      <w:pPr>
        <w:spacing w:after="0"/>
        <w:ind w:left="0"/>
        <w:jc w:val="left"/>
      </w:pPr>
      <w:r>
        <w:rPr>
          <w:rFonts w:ascii="Times New Roman"/>
          <w:b/>
          <w:i w:val="false"/>
          <w:color w:val="000000"/>
        </w:rPr>
        <w:t xml:space="preserve"> Қылмыстық-атқару инспекциясының пробация қызметі есебінде тұрған адамдар үшін жұмыс орындары квотасы белгіленетін ұйымдардың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101"/>
        <w:gridCol w:w="1742"/>
        <w:gridCol w:w="2431"/>
        <w:gridCol w:w="2970"/>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инспекциясының пробация қызметі есебінде тұрған адамдар үшін жұмыс орындары саны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ауданың ауданаралық ауруханасы" Коммуналдық Мемлекеттік қазыналық кәсіпорны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2018 жылғы "23" мамыр </w:t>
            </w:r>
            <w:r>
              <w:br/>
            </w:r>
            <w:r>
              <w:rPr>
                <w:rFonts w:ascii="Times New Roman"/>
                <w:b w:val="false"/>
                <w:i w:val="false"/>
                <w:color w:val="000000"/>
                <w:sz w:val="20"/>
              </w:rPr>
              <w:t>№ 145 қаулысына 3 қосымша</w:t>
            </w:r>
          </w:p>
        </w:tc>
      </w:tr>
    </w:tbl>
    <w:bookmarkStart w:name="z18" w:id="14"/>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 квотасы белгіленетін ұйымдардың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4751"/>
        <w:gridCol w:w="2018"/>
        <w:gridCol w:w="2817"/>
        <w:gridCol w:w="1491"/>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w:t>
            </w:r>
            <w:r>
              <w:br/>
            </w:r>
            <w:r>
              <w:rPr>
                <w:rFonts w:ascii="Times New Roman"/>
                <w:b w:val="false"/>
                <w:i w:val="false"/>
                <w:color w:val="000000"/>
                <w:sz w:val="20"/>
              </w:rPr>
              <w:t>
(% қызметкерлердің тізімдік санынан)</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w:t>
            </w:r>
            <w:r>
              <w:br/>
            </w:r>
            <w:r>
              <w:rPr>
                <w:rFonts w:ascii="Times New Roman"/>
                <w:b w:val="false"/>
                <w:i w:val="false"/>
                <w:color w:val="000000"/>
                <w:sz w:val="20"/>
              </w:rPr>
              <w:t>
адамдар үшін жұмыс орындарының саны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ауданың ауданаралық ауруханасы" Коммуналдық Мемлекеттік қазыналық кәсіпорны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