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50b24" w14:textId="a050b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Көкпекті аудандық бюджеті туралы" Көкпекті аудандық мәслихатының 2017 жылғы 22 желтоқсандағы № 18-2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2018 жылғы 7 қыркүйектегі № 25-2 шешімі. Шығыс Қазақстан облысы Әділет департаментінің Көкпекті аудандық Әділет басқармасында 2018 жылғы 19 қыркүйекте № 5-15-123 болып тіркелді. Күші жойылды - Шығыс Қазақстан облысы Көкпекті аудандық мәслихатының 2018 жылғы 21 желтоқсандағы № 30-2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Көкпекті аудандық мәслихатының 21.12.2018 </w:t>
      </w:r>
      <w:r>
        <w:rPr>
          <w:rFonts w:ascii="Times New Roman"/>
          <w:b w:val="false"/>
          <w:i w:val="false"/>
          <w:color w:val="ff0000"/>
          <w:sz w:val="28"/>
        </w:rPr>
        <w:t>№ 30-2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w:t>
      </w:r>
      <w:r>
        <w:rPr>
          <w:rFonts w:ascii="Times New Roman"/>
          <w:b/>
          <w:i w:val="false"/>
          <w:color w:val="000000"/>
          <w:sz w:val="28"/>
        </w:rPr>
        <w:t>-</w:t>
      </w:r>
      <w:r>
        <w:rPr>
          <w:rFonts w:ascii="Times New Roman"/>
          <w:b w:val="false"/>
          <w:i w:val="false"/>
          <w:color w:val="000000"/>
          <w:sz w:val="28"/>
        </w:rPr>
        <w:t xml:space="preserve">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Шығыс Қазақстан облыстық мәслихатының 2018 жылғы 22 тамыздағы "Шығыс Қазақстан облыстық мәслихатының 2017 жылғы 13 желтоқсандағы "2018-2020 жылдарға арналған облыстық бюджет туралы" № 16/176-VI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 22/245-VI (нормативтік құқықтық актілердің мемлекеттік тіркеу Тізілімінде № 5674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Көкпекті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 xml:space="preserve">: </w:t>
      </w:r>
    </w:p>
    <w:bookmarkEnd w:id="0"/>
    <w:bookmarkStart w:name="z6" w:id="1"/>
    <w:p>
      <w:pPr>
        <w:spacing w:after="0"/>
        <w:ind w:left="0"/>
        <w:jc w:val="both"/>
      </w:pPr>
      <w:r>
        <w:rPr>
          <w:rFonts w:ascii="Times New Roman"/>
          <w:b w:val="false"/>
          <w:i w:val="false"/>
          <w:color w:val="000000"/>
          <w:sz w:val="28"/>
        </w:rPr>
        <w:t xml:space="preserve">
      1. "2018-2020 жылдарға арналған Көкпекті аудандық бюджеті туралы" Көкпекті аудандық мәслихатының 2017 жылғы 22 желтоқсандағы № 18-2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5355 тіркелген, 2017 жылғы 28 желтоқсанда Қазақстан Республикасы нормативтік құқықтық актілерінің электрондық түрдегі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8" w:id="2"/>
    <w:p>
      <w:pPr>
        <w:spacing w:after="0"/>
        <w:ind w:left="0"/>
        <w:jc w:val="both"/>
      </w:pPr>
      <w:r>
        <w:rPr>
          <w:rFonts w:ascii="Times New Roman"/>
          <w:b w:val="false"/>
          <w:i w:val="false"/>
          <w:color w:val="000000"/>
          <w:sz w:val="28"/>
        </w:rPr>
        <w:t xml:space="preserve">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қосымшаға</w:t>
      </w:r>
      <w:r>
        <w:rPr>
          <w:rFonts w:ascii="Times New Roman"/>
          <w:b w:val="false"/>
          <w:i w:val="false"/>
          <w:color w:val="000000"/>
          <w:sz w:val="28"/>
        </w:rPr>
        <w:t xml:space="preserve"> сәйкес, оның ішінде 2018 жылға мынадай көлемде бекітілсін:</w:t>
      </w:r>
    </w:p>
    <w:bookmarkEnd w:id="2"/>
    <w:bookmarkStart w:name="z9" w:id="3"/>
    <w:p>
      <w:pPr>
        <w:spacing w:after="0"/>
        <w:ind w:left="0"/>
        <w:jc w:val="both"/>
      </w:pPr>
      <w:r>
        <w:rPr>
          <w:rFonts w:ascii="Times New Roman"/>
          <w:b w:val="false"/>
          <w:i w:val="false"/>
          <w:color w:val="000000"/>
          <w:sz w:val="28"/>
        </w:rPr>
        <w:t xml:space="preserve">
      1) кірістер – 6 291 282,5 мың теңге, оның ішінде: </w:t>
      </w:r>
    </w:p>
    <w:bookmarkEnd w:id="3"/>
    <w:bookmarkStart w:name="z10" w:id="4"/>
    <w:p>
      <w:pPr>
        <w:spacing w:after="0"/>
        <w:ind w:left="0"/>
        <w:jc w:val="both"/>
      </w:pPr>
      <w:r>
        <w:rPr>
          <w:rFonts w:ascii="Times New Roman"/>
          <w:b w:val="false"/>
          <w:i w:val="false"/>
          <w:color w:val="000000"/>
          <w:sz w:val="28"/>
        </w:rPr>
        <w:t xml:space="preserve">
      салықтық түсімдер – 841 600,8 мың теңге; </w:t>
      </w:r>
    </w:p>
    <w:bookmarkEnd w:id="4"/>
    <w:bookmarkStart w:name="z11" w:id="5"/>
    <w:p>
      <w:pPr>
        <w:spacing w:after="0"/>
        <w:ind w:left="0"/>
        <w:jc w:val="both"/>
      </w:pPr>
      <w:r>
        <w:rPr>
          <w:rFonts w:ascii="Times New Roman"/>
          <w:b w:val="false"/>
          <w:i w:val="false"/>
          <w:color w:val="000000"/>
          <w:sz w:val="28"/>
        </w:rPr>
        <w:t>
      салықтық емес түсімдер – 7 754,0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33 454,2 мың теңге;</w:t>
      </w:r>
    </w:p>
    <w:bookmarkEnd w:id="6"/>
    <w:bookmarkStart w:name="z13" w:id="7"/>
    <w:p>
      <w:pPr>
        <w:spacing w:after="0"/>
        <w:ind w:left="0"/>
        <w:jc w:val="both"/>
      </w:pPr>
      <w:r>
        <w:rPr>
          <w:rFonts w:ascii="Times New Roman"/>
          <w:b w:val="false"/>
          <w:i w:val="false"/>
          <w:color w:val="000000"/>
          <w:sz w:val="28"/>
        </w:rPr>
        <w:t>
      трансферттердің түсімдері – 5 267 269,3 мың теңге;</w:t>
      </w:r>
    </w:p>
    <w:bookmarkEnd w:id="7"/>
    <w:bookmarkStart w:name="z14" w:id="8"/>
    <w:p>
      <w:pPr>
        <w:spacing w:after="0"/>
        <w:ind w:left="0"/>
        <w:jc w:val="both"/>
      </w:pPr>
      <w:r>
        <w:rPr>
          <w:rFonts w:ascii="Times New Roman"/>
          <w:b w:val="false"/>
          <w:i w:val="false"/>
          <w:color w:val="000000"/>
          <w:sz w:val="28"/>
        </w:rPr>
        <w:t>
      2) шығындар – 6 155 993,9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35 556,4 мың теңге, оның ішінде:</w:t>
      </w:r>
    </w:p>
    <w:bookmarkEnd w:id="9"/>
    <w:bookmarkStart w:name="z16" w:id="10"/>
    <w:p>
      <w:pPr>
        <w:spacing w:after="0"/>
        <w:ind w:left="0"/>
        <w:jc w:val="both"/>
      </w:pPr>
      <w:r>
        <w:rPr>
          <w:rFonts w:ascii="Times New Roman"/>
          <w:b w:val="false"/>
          <w:i w:val="false"/>
          <w:color w:val="000000"/>
          <w:sz w:val="28"/>
        </w:rPr>
        <w:t>
      бюджеттік кредиттер – 56 060,0 мың теңге;</w:t>
      </w:r>
    </w:p>
    <w:bookmarkEnd w:id="10"/>
    <w:bookmarkStart w:name="z17" w:id="11"/>
    <w:p>
      <w:pPr>
        <w:spacing w:after="0"/>
        <w:ind w:left="0"/>
        <w:jc w:val="both"/>
      </w:pPr>
      <w:r>
        <w:rPr>
          <w:rFonts w:ascii="Times New Roman"/>
          <w:b w:val="false"/>
          <w:i w:val="false"/>
          <w:color w:val="000000"/>
          <w:sz w:val="28"/>
        </w:rPr>
        <w:t xml:space="preserve">
      бюджеттік кредиттерді өтеу – 20 503,6 мың теңге; </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114 785,0 мың теңге, 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114 785,0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xml:space="preserve">
      5) бюджет тапшылығы (профициті) – -15 052,8 мың теңге; </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15 052,8 мың теңге, оның ішінде:</w:t>
      </w:r>
    </w:p>
    <w:bookmarkEnd w:id="16"/>
    <w:bookmarkStart w:name="z23" w:id="17"/>
    <w:p>
      <w:pPr>
        <w:spacing w:after="0"/>
        <w:ind w:left="0"/>
        <w:jc w:val="both"/>
      </w:pPr>
      <w:r>
        <w:rPr>
          <w:rFonts w:ascii="Times New Roman"/>
          <w:b w:val="false"/>
          <w:i w:val="false"/>
          <w:color w:val="000000"/>
          <w:sz w:val="28"/>
        </w:rPr>
        <w:t>
      қарыздар түсімі – 56 060,0 мың теңге;</w:t>
      </w:r>
    </w:p>
    <w:bookmarkEnd w:id="17"/>
    <w:bookmarkStart w:name="z24" w:id="18"/>
    <w:p>
      <w:pPr>
        <w:spacing w:after="0"/>
        <w:ind w:left="0"/>
        <w:jc w:val="both"/>
      </w:pPr>
      <w:r>
        <w:rPr>
          <w:rFonts w:ascii="Times New Roman"/>
          <w:b w:val="false"/>
          <w:i w:val="false"/>
          <w:color w:val="000000"/>
          <w:sz w:val="28"/>
        </w:rPr>
        <w:t>
      қарыздарды өтеу – 20 503,6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120 700,6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жазылсын:</w:t>
      </w:r>
    </w:p>
    <w:bookmarkStart w:name="z27" w:id="2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 қосымшаға</w:t>
      </w:r>
      <w:r>
        <w:rPr>
          <w:rFonts w:ascii="Times New Roman"/>
          <w:b w:val="false"/>
          <w:i w:val="false"/>
          <w:color w:val="000000"/>
          <w:sz w:val="28"/>
        </w:rPr>
        <w:t xml:space="preserve"> сәйкес 2018 жылға аудандық бюджетте облыстық бюджеттен 323 795,5 мың теңге сомасында ағымдағы нысаналы трансферттер ескерілсін.";</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 Көкпекті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7 қыркүйектегі </w:t>
            </w:r>
            <w:r>
              <w:br/>
            </w:r>
            <w:r>
              <w:rPr>
                <w:rFonts w:ascii="Times New Roman"/>
                <w:b w:val="false"/>
                <w:i w:val="false"/>
                <w:color w:val="000000"/>
                <w:sz w:val="20"/>
              </w:rPr>
              <w:t xml:space="preserve">№ 25-2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18-2 шешіміне </w:t>
            </w:r>
            <w:r>
              <w:br/>
            </w:r>
            <w:r>
              <w:rPr>
                <w:rFonts w:ascii="Times New Roman"/>
                <w:b w:val="false"/>
                <w:i w:val="false"/>
                <w:color w:val="000000"/>
                <w:sz w:val="20"/>
              </w:rPr>
              <w:t>1 қосымша</w:t>
            </w:r>
          </w:p>
        </w:tc>
      </w:tr>
    </w:tbl>
    <w:bookmarkStart w:name="z32" w:id="23"/>
    <w:p>
      <w:pPr>
        <w:spacing w:after="0"/>
        <w:ind w:left="0"/>
        <w:jc w:val="left"/>
      </w:pPr>
      <w:r>
        <w:rPr>
          <w:rFonts w:ascii="Times New Roman"/>
          <w:b/>
          <w:i w:val="false"/>
          <w:color w:val="000000"/>
        </w:rPr>
        <w:t xml:space="preserve"> 2018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642"/>
        <w:gridCol w:w="642"/>
        <w:gridCol w:w="6708"/>
        <w:gridCol w:w="36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6 291 282,5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786 600,8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364 860,4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364 860,4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292 509,4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292 509,4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85 525,0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31 379,1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31 379,1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63 454,2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5 267 269,3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5 267 269,3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5 267 269,3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120 700,6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120 700,6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120 700,6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520"/>
        <w:gridCol w:w="1096"/>
        <w:gridCol w:w="1096"/>
        <w:gridCol w:w="5811"/>
        <w:gridCol w:w="297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6 155 993,9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515 469,9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403 652,0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223 844,0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109 957,9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33 131,9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3 059 421,9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289 213,0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289 213,0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2 660 242,8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2 582 742,8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2 541 837,8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109 966,1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109 966,1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338 773,5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252 087,5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252 087,5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87 228,5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78 145,0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1 374 239,8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1 360 996,8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1 317 577,8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1 317 577,8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240 683,2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117 776,0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117 776,0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117 776,0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164 523,4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157 991,5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155 879,5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155 879,5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155 879,5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239 367,2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239 367,2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239 367,2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125 148,0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несиелендіру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 операцияларының сальдосы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114 785,0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114 785,0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114 785,0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114 785,0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114 785,0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дефициті (профициті)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- 15 052,8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(профицитін) қаржыландыру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7 қыркүйектегі </w:t>
            </w:r>
            <w:r>
              <w:br/>
            </w:r>
            <w:r>
              <w:rPr>
                <w:rFonts w:ascii="Times New Roman"/>
                <w:b w:val="false"/>
                <w:i w:val="false"/>
                <w:color w:val="000000"/>
                <w:sz w:val="20"/>
              </w:rPr>
              <w:t xml:space="preserve">№ 25-2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18-2 шешіміне </w:t>
            </w:r>
            <w:r>
              <w:br/>
            </w:r>
            <w:r>
              <w:rPr>
                <w:rFonts w:ascii="Times New Roman"/>
                <w:b w:val="false"/>
                <w:i w:val="false"/>
                <w:color w:val="000000"/>
                <w:sz w:val="20"/>
              </w:rPr>
              <w:t>4 қосымша</w:t>
            </w:r>
          </w:p>
        </w:tc>
      </w:tr>
    </w:tbl>
    <w:bookmarkStart w:name="z41" w:id="24"/>
    <w:p>
      <w:pPr>
        <w:spacing w:after="0"/>
        <w:ind w:left="0"/>
        <w:jc w:val="left"/>
      </w:pPr>
      <w:r>
        <w:rPr>
          <w:rFonts w:ascii="Times New Roman"/>
          <w:b/>
          <w:i w:val="false"/>
          <w:color w:val="000000"/>
        </w:rPr>
        <w:t xml:space="preserve"> 2018 жылға арналған облыстық бюджеттен берілетін ағымдағы нысаналы трансферттер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6936"/>
        <w:gridCol w:w="4069"/>
      </w:tblGrid>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азаматтық қызметшілердің еңбекақы төлеу жүйесінің жаңа моделі өту, сондай-ақ олардың лауазымдық ақыларына ерекше еңбек жағдайлары үшін айсайынғы қосымша ақы төлеу үшін</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79 843,0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 және оқу-әдістемелік әдебиеттер сатып алуға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22 065,1</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(30 %-ға дейін) өтеуге</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6 707,0</w:t>
            </w:r>
          </w:p>
        </w:tc>
      </w:tr>
      <w:tr>
        <w:trPr>
          <w:trHeight w:val="30" w:hRule="atLeast"/>
        </w:trPr>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шараларды іске асыруға, соның ішінде:</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37 691,5</w:t>
            </w:r>
          </w:p>
        </w:tc>
      </w:tr>
      <w:tr>
        <w:trPr>
          <w:trHeight w:val="30" w:hRule="atLeast"/>
        </w:trPr>
        <w:tc>
          <w:tcPr>
            <w:tcW w:w="0" w:type="auto"/>
            <w:vMerge/>
            <w:tcBorders>
              <w:top w:val="nil"/>
              <w:left w:val="single" w:color="cfcfcf" w:sz="5"/>
              <w:bottom w:val="single" w:color="cfcfcf" w:sz="5"/>
              <w:right w:val="single" w:color="cfcfcf" w:sz="5"/>
            </w:tcBorders>
          </w:tcP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кәсіптер бойынша жұмыс кадрларын қысқа мерзімді оқытуға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18 843,0</w:t>
            </w:r>
          </w:p>
        </w:tc>
      </w:tr>
      <w:tr>
        <w:trPr>
          <w:trHeight w:val="30" w:hRule="atLeast"/>
        </w:trPr>
        <w:tc>
          <w:tcPr>
            <w:tcW w:w="0" w:type="auto"/>
            <w:vMerge/>
            <w:tcBorders>
              <w:top w:val="nil"/>
              <w:left w:val="single" w:color="cfcfcf" w:sz="5"/>
              <w:bottom w:val="single" w:color="cfcfcf" w:sz="5"/>
              <w:right w:val="single" w:color="cfcfcf" w:sz="5"/>
            </w:tcBorders>
          </w:tcP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0" w:type="auto"/>
            <w:vMerge/>
            <w:tcBorders>
              <w:top w:val="nil"/>
              <w:left w:val="single" w:color="cfcfcf" w:sz="5"/>
              <w:bottom w:val="single" w:color="cfcfcf" w:sz="5"/>
              <w:right w:val="single" w:color="cfcfcf" w:sz="5"/>
            </w:tcBorders>
          </w:tcP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және оралмандар үшін тұрғын үй жалдау (жалға алу) бойынша шығындарды өтеуге субсидиялар</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16 812,0</w:t>
            </w:r>
          </w:p>
        </w:tc>
      </w:tr>
      <w:tr>
        <w:trPr>
          <w:trHeight w:val="30" w:hRule="atLeast"/>
        </w:trPr>
        <w:tc>
          <w:tcPr>
            <w:tcW w:w="0" w:type="auto"/>
            <w:vMerge/>
            <w:tcBorders>
              <w:top w:val="nil"/>
              <w:left w:val="single" w:color="cfcfcf" w:sz="5"/>
              <w:bottom w:val="single" w:color="cfcfcf" w:sz="5"/>
              <w:right w:val="single" w:color="cfcfcf" w:sz="5"/>
            </w:tcBorders>
          </w:tcP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жеке меншік агенттіктері арқылы жұмысқа орналастыру</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1 399,5</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төртінші деңгейдегі бюджетке өтетін селолық округтер әкімдерін оқытуға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техникалық базаны нығайтуға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Мектептердегі Интернет желісінің жылдамдығын арттыруға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10 468,0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мектептерінде рұқсат нүктесін орнатуға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Мұғалімдердің іс-сапар шығындарын өтеуге</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қызмет үрдісін автоматтандыруға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7 934,0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 бағыты бойынша мұғалімдерді курстық даярлауға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шараларды іске асыруға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89 624,0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жолдарының жұмыс істеуін қамтамасыз етуге</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50 005,9</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дәрі-дәрмекті қолдану</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323 795,5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