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30f1" w14:textId="aba3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24 қазандағы № 244 шешімі. Шығыс Қазақстан облысы Әділет департаментінің Ұлан аудандық Әділет басқармасында 2018 жылғы 14 қарашадағы № 5-17-204 болып тіркелді. Күші жойылды - Шығыс Қазақстан облысы Ұлан ауданы мәслихатының 2024 жылғы 29 сәуірдегі № 133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29.04.2024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Шығыс Қазақстан облысы Ұлан аудандық мәслихатының 12.10.2022 </w:t>
      </w:r>
      <w:r>
        <w:rPr>
          <w:rFonts w:ascii="Times New Roman"/>
          <w:b w:val="false"/>
          <w:i w:val="false"/>
          <w:color w:val="000000"/>
          <w:sz w:val="28"/>
        </w:rPr>
        <w:t>№ 188</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Үкiметiнiң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қаулысына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Ұлан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12.10.2022 </w:t>
      </w:r>
      <w:r>
        <w:rPr>
          <w:rFonts w:ascii="Times New Roman"/>
          <w:b w:val="false"/>
          <w:i w:val="false"/>
          <w:color w:val="00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Ұлан аудандық мәслихатының 12.10.2022 </w:t>
      </w:r>
      <w:r>
        <w:rPr>
          <w:rFonts w:ascii="Times New Roman"/>
          <w:b w:val="false"/>
          <w:i w:val="false"/>
          <w:color w:val="00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Кайролдинов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2018 жылғы 24 қазандағы</w:t>
            </w:r>
            <w:r>
              <w:br/>
            </w:r>
            <w:r>
              <w:rPr>
                <w:rFonts w:ascii="Times New Roman"/>
                <w:b w:val="false"/>
                <w:i w:val="false"/>
                <w:color w:val="000000"/>
                <w:sz w:val="20"/>
              </w:rPr>
              <w:t>№ 244 шешіміне 1 қосымша</w:t>
            </w:r>
          </w:p>
        </w:tc>
      </w:tr>
    </w:tbl>
    <w:p>
      <w:pPr>
        <w:spacing w:after="0"/>
        <w:ind w:left="0"/>
        <w:jc w:val="both"/>
      </w:pPr>
      <w:r>
        <w:rPr>
          <w:rFonts w:ascii="Times New Roman"/>
          <w:b w:val="false"/>
          <w:i w:val="false"/>
          <w:color w:val="ff0000"/>
          <w:sz w:val="28"/>
        </w:rPr>
        <w:t xml:space="preserve">
      Ескерту. Жоғарғы оң жақ бұрышындағы мәтіні жаңа редакцияда - Шығыс Қазақстан облысы Ұлан аудандық мәслихатының 12.10.2022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Ұлан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12.10.2022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5"/>
    <w:p>
      <w:pPr>
        <w:spacing w:after="0"/>
        <w:ind w:left="0"/>
        <w:jc w:val="both"/>
      </w:pPr>
      <w:r>
        <w:rPr>
          <w:rFonts w:ascii="Times New Roman"/>
          <w:b w:val="false"/>
          <w:i w:val="false"/>
          <w:color w:val="000000"/>
          <w:sz w:val="28"/>
        </w:rPr>
        <w:t>
      1. Тұрғын үй көмегі жергілікті бюджет қаражаты есебінен Ұлан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7"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8"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Ұлан аудандық мәслихатының 27.06.2023 </w:t>
      </w:r>
      <w:r>
        <w:rPr>
          <w:rFonts w:ascii="Times New Roman"/>
          <w:b w:val="false"/>
          <w:i w:val="false"/>
          <w:color w:val="000000"/>
          <w:sz w:val="28"/>
        </w:rPr>
        <w:t>№ 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2. Тұрғын үй көмегін тағайындау "Ұлан ауданының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30"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31"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3"/>
    <w:bookmarkStart w:name="z32"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33"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34"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35"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6"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7"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8"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24 қазандағы </w:t>
            </w:r>
            <w:r>
              <w:br/>
            </w:r>
            <w:r>
              <w:rPr>
                <w:rFonts w:ascii="Times New Roman"/>
                <w:b w:val="false"/>
                <w:i w:val="false"/>
                <w:color w:val="000000"/>
                <w:sz w:val="20"/>
              </w:rPr>
              <w:t>№ 244 шешіміне 2 қосымша</w:t>
            </w:r>
          </w:p>
        </w:tc>
      </w:tr>
    </w:tbl>
    <w:p>
      <w:pPr>
        <w:spacing w:after="0"/>
        <w:ind w:left="0"/>
        <w:jc w:val="both"/>
      </w:pPr>
      <w:r>
        <w:rPr>
          <w:rFonts w:ascii="Times New Roman"/>
          <w:b w:val="false"/>
          <w:i w:val="false"/>
          <w:color w:val="ff0000"/>
          <w:sz w:val="28"/>
        </w:rPr>
        <w:t xml:space="preserve">
      Ескерту. Жоғарғы оң жақ бұрышындағы мәтіні жаңа редакцияда - Шығыс Қазақстан облысы Ұлан аудандық мәслихатының 12.10.2022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4" w:id="21"/>
    <w:p>
      <w:pPr>
        <w:spacing w:after="0"/>
        <w:ind w:left="0"/>
        <w:jc w:val="both"/>
      </w:pPr>
      <w:r>
        <w:rPr>
          <w:rFonts w:ascii="Times New Roman"/>
          <w:b w:val="false"/>
          <w:i w:val="false"/>
          <w:color w:val="000000"/>
          <w:sz w:val="28"/>
        </w:rPr>
        <w:t xml:space="preserve">
      1) Ұлан аудандық мәслихатының 2014 жылғы 04 қарашадағы № 216 "Тұрғын үй көмегін көрсетудің мөлшері мен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3559 тіркелген, "Ұлан таңы" газетінің 2014 жылғы 15 желтоқсандағы № 98-99, 2014 жылғы 30 желтоқсанда Қазақстан Республикасы нормативтік құқықтық актілерінің Эталондық бақылау банкінде электрондық түрде жарияланған);</w:t>
      </w:r>
    </w:p>
    <w:bookmarkEnd w:id="21"/>
    <w:bookmarkStart w:name="z75" w:id="22"/>
    <w:p>
      <w:pPr>
        <w:spacing w:after="0"/>
        <w:ind w:left="0"/>
        <w:jc w:val="both"/>
      </w:pPr>
      <w:r>
        <w:rPr>
          <w:rFonts w:ascii="Times New Roman"/>
          <w:b w:val="false"/>
          <w:i w:val="false"/>
          <w:color w:val="000000"/>
          <w:sz w:val="28"/>
        </w:rPr>
        <w:t xml:space="preserve">
      2) Ұлан аудандық мәслихатының 2015 жылғы 30 қаңтардағы № 233 "Тұрғын үй көмегін көрсету мөлшері және тәртібі туралы Қағиданы бекіту туралы" Ұлан аудандық мәслихатының 2014 жылғы 04 қарашадағы № 216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3715 тіркелген, "Ұлан таңы" газетінің 2015 жылғы 17 наурыздағы № 25, 2015 жылғы 17 наурызда Қазақстан Республикасы нормативтік құқықтық актілерінің Эталондық бақылау банкінде электрондық түрде жарияланған);</w:t>
      </w:r>
    </w:p>
    <w:bookmarkEnd w:id="22"/>
    <w:bookmarkStart w:name="z76" w:id="23"/>
    <w:p>
      <w:pPr>
        <w:spacing w:after="0"/>
        <w:ind w:left="0"/>
        <w:jc w:val="both"/>
      </w:pPr>
      <w:r>
        <w:rPr>
          <w:rFonts w:ascii="Times New Roman"/>
          <w:b w:val="false"/>
          <w:i w:val="false"/>
          <w:color w:val="000000"/>
          <w:sz w:val="28"/>
        </w:rPr>
        <w:t xml:space="preserve">
      3) Ұлан ауданы мәслихатының 2015 жылғы 26 маусымдағы № 262 "Тұрғын үй көмегін көрсетудің мөлшері мен тәртібін айқындау Қағидасын бекіту туралы" Ұлан аудандық мәслихатының 2014 жылғы 04 қарашадағы № 216 шешімге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4043 тіркелген, "Ұлан таңы" газетінің 2015 жылғы 11 тамыздағы № 76, 2016 жылғы 30 наурызда Қазақстан Республикасы нормативтік құқықтық актілерінің Эталондық бақылау банкінде электрондық түрде жарияланған);</w:t>
      </w:r>
    </w:p>
    <w:bookmarkEnd w:id="23"/>
    <w:bookmarkStart w:name="z77" w:id="24"/>
    <w:p>
      <w:pPr>
        <w:spacing w:after="0"/>
        <w:ind w:left="0"/>
        <w:jc w:val="both"/>
      </w:pPr>
      <w:r>
        <w:rPr>
          <w:rFonts w:ascii="Times New Roman"/>
          <w:b w:val="false"/>
          <w:i w:val="false"/>
          <w:color w:val="000000"/>
          <w:sz w:val="28"/>
        </w:rPr>
        <w:t xml:space="preserve">
      4) Ұлан ауданы мәслихатының 2016 жылғы 09 маусымдағы № 24 "Тұрғын үй көмегін көрсетудің мөлшері мен тәртібін айқындау Қағидасын бекіту туралы" Ұлан аудандық мәслихаттың 2014 жылғы 4 қарашадағы № 216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4588 тіркелген, "Ұлан таңы" газетінің 2016 жылғы 05 тамыздағы № 34, 2016 жылғы 17 тамызда Қазақстан Республикасы нормативтік құқықтық актілерінің Эталондық бақылау банкінде электрондық түрде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