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bc5f" w14:textId="0b0b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Автотұрақтар (паркингтер) санаттарын белгілеу және автотұрақтарға (паркингтерге) бөлінген жерлерге базалық салық мөлшерлемелерін ұлғайту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2018 жылғы 20 наурыздағы № 25-262/VI шешімі. Шығыс Қазақстан облысының Әділет департаментінде 2018 жылғы 10 сәуірде № 5603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2017 жылғы 25 желтоқсандағы № 120-VI Кодексінің </w:t>
      </w:r>
      <w:r>
        <w:rPr>
          <w:rFonts w:ascii="Times New Roman"/>
          <w:b w:val="false"/>
          <w:i w:val="false"/>
          <w:color w:val="000000"/>
          <w:sz w:val="28"/>
        </w:rPr>
        <w:t>505-бабына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509 -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тармағына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ауданында автотұрақтар (паркингтер) санаттары </w:t>
      </w:r>
      <w:r>
        <w:rPr>
          <w:rFonts w:ascii="Times New Roman"/>
          <w:b w:val="false"/>
          <w:i w:val="false"/>
          <w:color w:val="000000"/>
          <w:sz w:val="28"/>
        </w:rPr>
        <w:t>№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 және автотұрақтарға (паркингтерге) бөлінген жерлерге базалық салық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ұлғайтылсын.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Салықты есептеу кезінде жеріне базалық мөлшерлемелер қолданылатын жақын орналасқан елді мекен болып, Үржар селосы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Үржар аудандық мәслихатының 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2011 жылғы 10 қазандағы </w:t>
      </w:r>
      <w:r>
        <w:rPr>
          <w:rFonts w:ascii="Times New Roman"/>
          <w:b w:val="false"/>
          <w:i w:val="false"/>
          <w:color w:val="000000"/>
          <w:sz w:val="28"/>
        </w:rPr>
        <w:t>№ 31-338-IV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"Автотұрақтар (паркингтер) үшін бөлінген жерлерге базалық салық ставкалары туралы" (Нормативтік құқықтық актілерді мемлекеттік тіркеу Тізілімінде 5-18-132 нөмірімен тіркелген, "Пульс времени/Уақыт тынысы" газетінің 2011 жылдың 10 қазанында жарияланған);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2014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№ 24-252/V</w:t>
      </w:r>
      <w:r>
        <w:rPr>
          <w:rFonts w:ascii="Times New Roman"/>
          <w:b w:val="false"/>
          <w:i w:val="false"/>
          <w:color w:val="000000"/>
          <w:sz w:val="28"/>
        </w:rPr>
        <w:t xml:space="preserve"> "Автотұрақтар (паркингтер) үшін бөлінген жерлерге базалық салық ставкалары туралы" Үржар аудандық мәслихатының 2011 жылғы 10 қазандағы № 31-338-IV шешіміне өзгеріс енгізу туралы" (Нормативтік құқықтық актілерді мемлекеттік тіркеу Тізілімінде 3354 нөмірімен тіркелген, "Әділет" ақпараттық-құқықтық жүйесінде 2014 жылдың 3 маусымында, "Пульс времени/Уақыт тынысы" газетінің 2014 жылдың 05 маусымында жарияланған) шешімдердің күші жойылды деп танылсын.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Жакиянова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Үржар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20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25-262/VI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 (паркингтер) санаттары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0"/>
        <w:gridCol w:w="7675"/>
        <w:gridCol w:w="2595"/>
      </w:tblGrid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түрлері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үстіндегі жабық түрлі автотұрақтар, ашық түрлі автотұрақтар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маңыздағы ғимараттарға жалғастырылған автотұрақтар, басқа маңыздағы ғимараттардың ішіне салынған автотұрақтар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Ғимараттардың үй астындағы жерасты, жер үстіндегі төменгі немесе цокольдық қабаттарында орналасқан автотұрақтар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санат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20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25-262/VI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 қосымша 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Автотұрақтарға (паркингтерге) бөлінген жерлерге  базалық салық мөлшерлемелері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2779"/>
        <w:gridCol w:w="3815"/>
        <w:gridCol w:w="4108"/>
      </w:tblGrid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(паркингтер) санаттары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Кодексімен белгіленген базалық салық ставкалары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базалық салық ставкалар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(он)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(тоғыз)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санат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(сегіз)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