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ff24" w14:textId="7eaf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2018 жылғы 29 наурыздағы № 23/5-VI шешімі. Шығыс Қазақстан облысы Әділет департаментінің Шемонаиха аудандық Әділет басқармасында 2018 жылғы 17 сәуірде № 5-19-177 болып тіркелді. Күші жойылды - Шығыс Қазақстан облысы Шемонаиха аудандық мәслихатының 2022 жылғы 30 наурыздағы № 16/6-VII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30.03.2022 </w:t>
      </w:r>
      <w:r>
        <w:rPr>
          <w:rFonts w:ascii="Times New Roman"/>
          <w:b w:val="false"/>
          <w:i w:val="false"/>
          <w:color w:val="ff0000"/>
          <w:sz w:val="28"/>
        </w:rPr>
        <w:t>№ 16/6-VII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"Мемлекеттік қызмет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кұқықтық актілерді мемлекеттік тіркеу тізілімінде № 16299 тіркелген) сәйкес Шемонаиха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"Шемонаиха аудандық мәслихатының аппараты" мемлекеттік мекемесі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"Шемонаиха аудандық мәслихатының аппараты" мемлекеттік мекемесі "Б" корпусы мемлекеттік әкімшілік қызметшілерінің қызметін бағалаудың әдістемесін бекіту туралы" Шемонаиха аудандық мәслихатының 2017 жылғы 28 наурыздағы № 11/6-VІ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кұқықтық актілерді мемлекеттік тіркеу тізілімінде № 4995 тіркелген, Қазақстан Республикасының нормативтік құқықтық актілердің эталондық бақылау банкінде электрондық түрде 2017 жылғы 6 мамырда жарияланған).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Андронова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29 наурыздағы </w:t>
            </w:r>
            <w:r>
              <w:br/>
            </w:r>
            <w:r>
              <w:rPr>
                <w:rFonts w:ascii="Times New Roman"/>
                <w:b w:val="false"/>
                <w:i w:val="false"/>
                <w:color w:val="000000"/>
                <w:sz w:val="20"/>
              </w:rPr>
              <w:t>№ 23/5-VІ шешімімен бекітілген</w:t>
            </w:r>
          </w:p>
        </w:tc>
      </w:tr>
    </w:tbl>
    <w:bookmarkStart w:name="z6" w:id="4"/>
    <w:p>
      <w:pPr>
        <w:spacing w:after="0"/>
        <w:ind w:left="0"/>
        <w:jc w:val="left"/>
      </w:pPr>
      <w:r>
        <w:rPr>
          <w:rFonts w:ascii="Times New Roman"/>
          <w:b/>
          <w:i w:val="false"/>
          <w:color w:val="000000"/>
        </w:rPr>
        <w:t xml:space="preserve"> "Шемонаиха аудандық мәслихатының аппараты" мемлекеттік мекемесі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"Шемонаиха аудандық мәслихатының аппараты" мемлекеттік мекемесінің "Б" корпусы мемлекеттік әкімшілік қызметшілерінің қызметін бағалаудың әдістемесі (бұдан әрі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индикаторы-"Б" корпусы қызметшісінің 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ұйымдастыру-кадрлық және құқықтық бөлімі жұмыс органы болып табылатын Бағалау жөніндегі комиссия (бұдан әрі-Комиссия) құрылады.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25"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26" w:id="24"/>
    <w:p>
      <w:pPr>
        <w:spacing w:after="0"/>
        <w:ind w:left="0"/>
        <w:jc w:val="both"/>
      </w:pPr>
      <w:r>
        <w:rPr>
          <w:rFonts w:ascii="Times New Roman"/>
          <w:b w:val="false"/>
          <w:i w:val="false"/>
          <w:color w:val="000000"/>
          <w:sz w:val="28"/>
        </w:rPr>
        <w:t>
      8. Бағалауға байланысты құжаттар ұйымдастыру-кадрлық және құқықтық бөлімінде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6"/>
    <w:bookmarkStart w:name="z29"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0" w:id="28"/>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8"/>
    <w:bookmarkStart w:name="z31" w:id="29"/>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29"/>
    <w:bookmarkStart w:name="z32" w:id="30"/>
    <w:p>
      <w:pPr>
        <w:spacing w:after="0"/>
        <w:ind w:left="0"/>
        <w:jc w:val="both"/>
      </w:pPr>
      <w:r>
        <w:rPr>
          <w:rFonts w:ascii="Times New Roman"/>
          <w:b w:val="false"/>
          <w:i w:val="false"/>
          <w:color w:val="000000"/>
          <w:sz w:val="28"/>
        </w:rPr>
        <w:t>
      12. НМИ:</w:t>
      </w:r>
    </w:p>
    <w:bookmarkEnd w:id="30"/>
    <w:bookmarkStart w:name="z33"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34" w:id="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2"/>
    <w:bookmarkStart w:name="z35" w:id="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3"/>
    <w:bookmarkStart w:name="z36" w:id="3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4"/>
    <w:bookmarkStart w:name="z37" w:id="35"/>
    <w:p>
      <w:pPr>
        <w:spacing w:after="0"/>
        <w:ind w:left="0"/>
        <w:jc w:val="both"/>
      </w:pPr>
      <w:r>
        <w:rPr>
          <w:rFonts w:ascii="Times New Roman"/>
          <w:b w:val="false"/>
          <w:i w:val="false"/>
          <w:color w:val="000000"/>
          <w:sz w:val="28"/>
        </w:rPr>
        <w:t xml:space="preserve">
      13. НМИ саны 5 құрайды. </w:t>
      </w:r>
    </w:p>
    <w:bookmarkEnd w:id="35"/>
    <w:bookmarkStart w:name="z38" w:id="36"/>
    <w:p>
      <w:pPr>
        <w:spacing w:after="0"/>
        <w:ind w:left="0"/>
        <w:jc w:val="both"/>
      </w:pPr>
      <w:r>
        <w:rPr>
          <w:rFonts w:ascii="Times New Roman"/>
          <w:b w:val="false"/>
          <w:i w:val="false"/>
          <w:color w:val="000000"/>
          <w:sz w:val="28"/>
        </w:rPr>
        <w:t>
      14. Жеке жұмыс жоспары ұйымдастыру-кадрлық және құқықтық бөлімде сақталады.</w:t>
      </w:r>
    </w:p>
    <w:bookmarkEnd w:id="36"/>
    <w:bookmarkStart w:name="z39" w:id="37"/>
    <w:p>
      <w:pPr>
        <w:spacing w:after="0"/>
        <w:ind w:left="0"/>
        <w:jc w:val="left"/>
      </w:pPr>
      <w:r>
        <w:rPr>
          <w:rFonts w:ascii="Times New Roman"/>
          <w:b/>
          <w:i w:val="false"/>
          <w:color w:val="000000"/>
        </w:rPr>
        <w:t xml:space="preserve"> 3-тарау. НМИ жетістігін бағалау тәртібі</w:t>
      </w:r>
    </w:p>
    <w:bookmarkEnd w:id="37"/>
    <w:bookmarkStart w:name="z40" w:id="38"/>
    <w:p>
      <w:pPr>
        <w:spacing w:after="0"/>
        <w:ind w:left="0"/>
        <w:jc w:val="both"/>
      </w:pPr>
      <w:r>
        <w:rPr>
          <w:rFonts w:ascii="Times New Roman"/>
          <w:b w:val="false"/>
          <w:i w:val="false"/>
          <w:color w:val="000000"/>
          <w:sz w:val="28"/>
        </w:rPr>
        <w:t xml:space="preserve">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38"/>
    <w:bookmarkStart w:name="z41" w:id="39"/>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39"/>
    <w:bookmarkStart w:name="z42" w:id="40"/>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0"/>
    <w:bookmarkStart w:name="z43" w:id="41"/>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1"/>
    <w:bookmarkStart w:name="z44" w:id="42"/>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2"/>
    <w:bookmarkStart w:name="z45" w:id="43"/>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3"/>
    <w:bookmarkStart w:name="z46" w:id="44"/>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4"/>
    <w:bookmarkStart w:name="z47" w:id="45"/>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5"/>
    <w:bookmarkStart w:name="z48" w:id="46"/>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6"/>
    <w:bookmarkStart w:name="z49" w:id="47"/>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47"/>
    <w:bookmarkStart w:name="z50" w:id="48"/>
    <w:p>
      <w:pPr>
        <w:spacing w:after="0"/>
        <w:ind w:left="0"/>
        <w:jc w:val="both"/>
      </w:pPr>
      <w:r>
        <w:rPr>
          <w:rFonts w:ascii="Times New Roman"/>
          <w:b w:val="false"/>
          <w:i w:val="false"/>
          <w:color w:val="000000"/>
          <w:sz w:val="28"/>
        </w:rPr>
        <w:t>
      19. "Б" корпусы қызметшісінің бағалау парағын қарау қорытындысы бойынша жоғары тұрған басшымен келесі шешімдердің бірі қабылданады:</w:t>
      </w:r>
    </w:p>
    <w:bookmarkEnd w:id="48"/>
    <w:bookmarkStart w:name="z51" w:id="49"/>
    <w:p>
      <w:pPr>
        <w:spacing w:after="0"/>
        <w:ind w:left="0"/>
        <w:jc w:val="both"/>
      </w:pPr>
      <w:r>
        <w:rPr>
          <w:rFonts w:ascii="Times New Roman"/>
          <w:b w:val="false"/>
          <w:i w:val="false"/>
          <w:color w:val="000000"/>
          <w:sz w:val="28"/>
        </w:rPr>
        <w:t>
      1) бағалаумен келісу;</w:t>
      </w:r>
    </w:p>
    <w:bookmarkEnd w:id="49"/>
    <w:bookmarkStart w:name="z52" w:id="50"/>
    <w:p>
      <w:pPr>
        <w:spacing w:after="0"/>
        <w:ind w:left="0"/>
        <w:jc w:val="both"/>
      </w:pPr>
      <w:r>
        <w:rPr>
          <w:rFonts w:ascii="Times New Roman"/>
          <w:b w:val="false"/>
          <w:i w:val="false"/>
          <w:color w:val="000000"/>
          <w:sz w:val="28"/>
        </w:rPr>
        <w:t xml:space="preserve">
      2) түзетуге жіберу. </w:t>
      </w:r>
    </w:p>
    <w:bookmarkEnd w:id="50"/>
    <w:bookmarkStart w:name="z53" w:id="51"/>
    <w:p>
      <w:pPr>
        <w:spacing w:after="0"/>
        <w:ind w:left="0"/>
        <w:jc w:val="both"/>
      </w:pPr>
      <w:r>
        <w:rPr>
          <w:rFonts w:ascii="Times New Roman"/>
          <w:b w:val="false"/>
          <w:i w:val="false"/>
          <w:color w:val="000000"/>
          <w:sz w:val="28"/>
        </w:rPr>
        <w:t>
      20. Бағалау парағы НМИ қол жеткізуін дәлелдейтін фактілердің жеткіліксіздігі немесе дәйексіздігі болған жағдайда түзетуге жолданады.</w:t>
      </w:r>
    </w:p>
    <w:bookmarkEnd w:id="51"/>
    <w:bookmarkStart w:name="z54" w:id="52"/>
    <w:p>
      <w:pPr>
        <w:spacing w:after="0"/>
        <w:ind w:left="0"/>
        <w:jc w:val="both"/>
      </w:pPr>
      <w:r>
        <w:rPr>
          <w:rFonts w:ascii="Times New Roman"/>
          <w:b w:val="false"/>
          <w:i w:val="false"/>
          <w:color w:val="000000"/>
          <w:sz w:val="28"/>
        </w:rPr>
        <w:t xml:space="preserve">
      21.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2"/>
    <w:bookmarkStart w:name="z55" w:id="53"/>
    <w:p>
      <w:pPr>
        <w:spacing w:after="0"/>
        <w:ind w:left="0"/>
        <w:jc w:val="both"/>
      </w:pPr>
      <w:r>
        <w:rPr>
          <w:rFonts w:ascii="Times New Roman"/>
          <w:b w:val="false"/>
          <w:i w:val="false"/>
          <w:color w:val="000000"/>
          <w:sz w:val="28"/>
        </w:rPr>
        <w:t>
      22. Жоғары тұрған басшымен бағалау парағына қол қойылғаннан кейін ұйымдастыру-кадрлық және құқықтық бөлімі 2 жұмыс күнінен кешіктірмей оны Комиссияның қарауына ұсынады.</w:t>
      </w:r>
    </w:p>
    <w:bookmarkEnd w:id="53"/>
    <w:bookmarkStart w:name="z56" w:id="54"/>
    <w:p>
      <w:pPr>
        <w:spacing w:after="0"/>
        <w:ind w:left="0"/>
        <w:jc w:val="left"/>
      </w:pPr>
      <w:r>
        <w:rPr>
          <w:rFonts w:ascii="Times New Roman"/>
          <w:b/>
          <w:i w:val="false"/>
          <w:color w:val="000000"/>
        </w:rPr>
        <w:t xml:space="preserve"> 4-тарау. Құзыреттерді бағалау тәртібі</w:t>
      </w:r>
    </w:p>
    <w:bookmarkEnd w:id="54"/>
    <w:bookmarkStart w:name="z57" w:id="55"/>
    <w:p>
      <w:pPr>
        <w:spacing w:after="0"/>
        <w:ind w:left="0"/>
        <w:jc w:val="both"/>
      </w:pPr>
      <w:r>
        <w:rPr>
          <w:rFonts w:ascii="Times New Roman"/>
          <w:b w:val="false"/>
          <w:i w:val="false"/>
          <w:color w:val="000000"/>
          <w:sz w:val="28"/>
        </w:rPr>
        <w:t xml:space="preserve">
      23.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 xml:space="preserve">3-қосымшасына </w:t>
      </w:r>
      <w:r>
        <w:rPr>
          <w:rFonts w:ascii="Times New Roman"/>
          <w:b w:val="false"/>
          <w:i w:val="false"/>
          <w:color w:val="000000"/>
          <w:sz w:val="28"/>
        </w:rPr>
        <w:t>сәйкес нысан бойынша бағалау парағы толтырылады.</w:t>
      </w:r>
    </w:p>
    <w:bookmarkEnd w:id="55"/>
    <w:bookmarkStart w:name="z58" w:id="56"/>
    <w:p>
      <w:pPr>
        <w:spacing w:after="0"/>
        <w:ind w:left="0"/>
        <w:jc w:val="both"/>
      </w:pPr>
      <w:r>
        <w:rPr>
          <w:rFonts w:ascii="Times New Roman"/>
          <w:b w:val="false"/>
          <w:i w:val="false"/>
          <w:color w:val="000000"/>
          <w:sz w:val="28"/>
        </w:rPr>
        <w:t xml:space="preserve">
      24.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56"/>
    <w:bookmarkStart w:name="z59" w:id="57"/>
    <w:p>
      <w:pPr>
        <w:spacing w:after="0"/>
        <w:ind w:left="0"/>
        <w:jc w:val="both"/>
      </w:pPr>
      <w:r>
        <w:rPr>
          <w:rFonts w:ascii="Times New Roman"/>
          <w:b w:val="false"/>
          <w:i w:val="false"/>
          <w:color w:val="000000"/>
          <w:sz w:val="28"/>
        </w:rPr>
        <w:t>
      25.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57"/>
    <w:bookmarkStart w:name="z60" w:id="58"/>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58"/>
    <w:bookmarkStart w:name="z61" w:id="59"/>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59"/>
    <w:bookmarkStart w:name="z62" w:id="60"/>
    <w:p>
      <w:pPr>
        <w:spacing w:after="0"/>
        <w:ind w:left="0"/>
        <w:jc w:val="both"/>
      </w:pPr>
      <w:r>
        <w:rPr>
          <w:rFonts w:ascii="Times New Roman"/>
          <w:b w:val="false"/>
          <w:i w:val="false"/>
          <w:color w:val="000000"/>
          <w:sz w:val="28"/>
        </w:rPr>
        <w:t>
      26. Тікелей басшымен бағалау парағына қол қойылғаннан кейін ұйымдастыру-кадрлық және құқықтық бөлімі 2 жұмыс күнінен кешіктірмей оны Комиссияның қарауына ұсынады.</w:t>
      </w:r>
    </w:p>
    <w:bookmarkEnd w:id="60"/>
    <w:bookmarkStart w:name="z63" w:id="61"/>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1"/>
    <w:bookmarkStart w:name="z64" w:id="62"/>
    <w:p>
      <w:pPr>
        <w:spacing w:after="0"/>
        <w:ind w:left="0"/>
        <w:jc w:val="both"/>
      </w:pPr>
      <w:r>
        <w:rPr>
          <w:rFonts w:ascii="Times New Roman"/>
          <w:b w:val="false"/>
          <w:i w:val="false"/>
          <w:color w:val="000000"/>
          <w:sz w:val="28"/>
        </w:rPr>
        <w:t>
      27. Ұйымдастыру-кадрлық және құқықтық бөлімі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2"/>
    <w:bookmarkStart w:name="z65" w:id="63"/>
    <w:p>
      <w:pPr>
        <w:spacing w:after="0"/>
        <w:ind w:left="0"/>
        <w:jc w:val="both"/>
      </w:pPr>
      <w:r>
        <w:rPr>
          <w:rFonts w:ascii="Times New Roman"/>
          <w:b w:val="false"/>
          <w:i w:val="false"/>
          <w:color w:val="000000"/>
          <w:sz w:val="28"/>
        </w:rPr>
        <w:t>
      28. Комиссияның отырысы оның құрамының кем дегенде үштен екісі қатысқан жағдайда өкілетті болып есептеледі.</w:t>
      </w:r>
    </w:p>
    <w:bookmarkEnd w:id="63"/>
    <w:bookmarkStart w:name="z66" w:id="64"/>
    <w:p>
      <w:pPr>
        <w:spacing w:after="0"/>
        <w:ind w:left="0"/>
        <w:jc w:val="both"/>
      </w:pPr>
      <w:r>
        <w:rPr>
          <w:rFonts w:ascii="Times New Roman"/>
          <w:b w:val="false"/>
          <w:i w:val="false"/>
          <w:color w:val="000000"/>
          <w:sz w:val="28"/>
        </w:rPr>
        <w:t>
      29.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4"/>
    <w:bookmarkStart w:name="z67" w:id="65"/>
    <w:p>
      <w:pPr>
        <w:spacing w:after="0"/>
        <w:ind w:left="0"/>
        <w:jc w:val="both"/>
      </w:pPr>
      <w:r>
        <w:rPr>
          <w:rFonts w:ascii="Times New Roman"/>
          <w:b w:val="false"/>
          <w:i w:val="false"/>
          <w:color w:val="000000"/>
          <w:sz w:val="28"/>
        </w:rPr>
        <w:t>
      30. Комиссияның шешімі ашық дауыс беру арқылы қабылданады.</w:t>
      </w:r>
    </w:p>
    <w:bookmarkEnd w:id="65"/>
    <w:bookmarkStart w:name="z68" w:id="66"/>
    <w:p>
      <w:pPr>
        <w:spacing w:after="0"/>
        <w:ind w:left="0"/>
        <w:jc w:val="both"/>
      </w:pPr>
      <w:r>
        <w:rPr>
          <w:rFonts w:ascii="Times New Roman"/>
          <w:b w:val="false"/>
          <w:i w:val="false"/>
          <w:color w:val="000000"/>
          <w:sz w:val="28"/>
        </w:rPr>
        <w:t>
      31.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6"/>
    <w:bookmarkStart w:name="z69" w:id="67"/>
    <w:p>
      <w:pPr>
        <w:spacing w:after="0"/>
        <w:ind w:left="0"/>
        <w:jc w:val="both"/>
      </w:pPr>
      <w:r>
        <w:rPr>
          <w:rFonts w:ascii="Times New Roman"/>
          <w:b w:val="false"/>
          <w:i w:val="false"/>
          <w:color w:val="000000"/>
          <w:sz w:val="28"/>
        </w:rPr>
        <w:t>
      32. Комиссияның хатшысы ұйымдастыру-кадрлық және құқықтық бөлімінің маманы болып табылады. Комиссияның хатшысы дауыс беруге қатыспайды.</w:t>
      </w:r>
    </w:p>
    <w:bookmarkEnd w:id="67"/>
    <w:bookmarkStart w:name="z70" w:id="68"/>
    <w:p>
      <w:pPr>
        <w:spacing w:after="0"/>
        <w:ind w:left="0"/>
        <w:jc w:val="both"/>
      </w:pPr>
      <w:r>
        <w:rPr>
          <w:rFonts w:ascii="Times New Roman"/>
          <w:b w:val="false"/>
          <w:i w:val="false"/>
          <w:color w:val="000000"/>
          <w:sz w:val="28"/>
        </w:rPr>
        <w:t>
      33. Ұйымдастыру-кадрлық және құқықтық бөлімі Комиссия төрағасымен келісілген мерзімдерге Комиссия отырысының өткізілуін қамтамасыз етеді.</w:t>
      </w:r>
    </w:p>
    <w:bookmarkEnd w:id="68"/>
    <w:bookmarkStart w:name="z71" w:id="69"/>
    <w:p>
      <w:pPr>
        <w:spacing w:after="0"/>
        <w:ind w:left="0"/>
        <w:jc w:val="both"/>
      </w:pPr>
      <w:r>
        <w:rPr>
          <w:rFonts w:ascii="Times New Roman"/>
          <w:b w:val="false"/>
          <w:i w:val="false"/>
          <w:color w:val="000000"/>
          <w:sz w:val="28"/>
        </w:rPr>
        <w:t>
      34. Ұйымдастыру-кадрлық және құқықтық бөлімі Комиссияның отырысына келесі құжаттарды ұсынады:</w:t>
      </w:r>
    </w:p>
    <w:bookmarkEnd w:id="69"/>
    <w:bookmarkStart w:name="z72" w:id="70"/>
    <w:p>
      <w:pPr>
        <w:spacing w:after="0"/>
        <w:ind w:left="0"/>
        <w:jc w:val="both"/>
      </w:pPr>
      <w:r>
        <w:rPr>
          <w:rFonts w:ascii="Times New Roman"/>
          <w:b w:val="false"/>
          <w:i w:val="false"/>
          <w:color w:val="000000"/>
          <w:sz w:val="28"/>
        </w:rPr>
        <w:t>
      1) толтырылған бағалау парақтарын;</w:t>
      </w:r>
    </w:p>
    <w:bookmarkEnd w:id="70"/>
    <w:bookmarkStart w:name="z73" w:id="71"/>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1"/>
    <w:bookmarkStart w:name="z74" w:id="72"/>
    <w:p>
      <w:pPr>
        <w:spacing w:after="0"/>
        <w:ind w:left="0"/>
        <w:jc w:val="both"/>
      </w:pPr>
      <w:r>
        <w:rPr>
          <w:rFonts w:ascii="Times New Roman"/>
          <w:b w:val="false"/>
          <w:i w:val="false"/>
          <w:color w:val="000000"/>
          <w:sz w:val="28"/>
        </w:rPr>
        <w:t>
      35. Комиссия бағалау нәтижелерін қарайды да келесі шешімдердің біреуін қабылдайды:</w:t>
      </w:r>
    </w:p>
    <w:bookmarkEnd w:id="72"/>
    <w:bookmarkStart w:name="z75" w:id="73"/>
    <w:p>
      <w:pPr>
        <w:spacing w:after="0"/>
        <w:ind w:left="0"/>
        <w:jc w:val="both"/>
      </w:pPr>
      <w:r>
        <w:rPr>
          <w:rFonts w:ascii="Times New Roman"/>
          <w:b w:val="false"/>
          <w:i w:val="false"/>
          <w:color w:val="000000"/>
          <w:sz w:val="28"/>
        </w:rPr>
        <w:t>
      1) бағалау нәтижелерін бекіту;</w:t>
      </w:r>
    </w:p>
    <w:bookmarkEnd w:id="73"/>
    <w:bookmarkStart w:name="z76" w:id="74"/>
    <w:p>
      <w:pPr>
        <w:spacing w:after="0"/>
        <w:ind w:left="0"/>
        <w:jc w:val="both"/>
      </w:pPr>
      <w:r>
        <w:rPr>
          <w:rFonts w:ascii="Times New Roman"/>
          <w:b w:val="false"/>
          <w:i w:val="false"/>
          <w:color w:val="000000"/>
          <w:sz w:val="28"/>
        </w:rPr>
        <w:t>
      2) бағалау нәтижелерін қайта қарау.</w:t>
      </w:r>
    </w:p>
    <w:bookmarkEnd w:id="74"/>
    <w:bookmarkStart w:name="z77" w:id="75"/>
    <w:p>
      <w:pPr>
        <w:spacing w:after="0"/>
        <w:ind w:left="0"/>
        <w:jc w:val="both"/>
      </w:pPr>
      <w:r>
        <w:rPr>
          <w:rFonts w:ascii="Times New Roman"/>
          <w:b w:val="false"/>
          <w:i w:val="false"/>
          <w:color w:val="000000"/>
          <w:sz w:val="28"/>
        </w:rPr>
        <w:t>
      36.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5"/>
    <w:bookmarkStart w:name="z78" w:id="76"/>
    <w:p>
      <w:pPr>
        <w:spacing w:after="0"/>
        <w:ind w:left="0"/>
        <w:jc w:val="both"/>
      </w:pPr>
      <w:r>
        <w:rPr>
          <w:rFonts w:ascii="Times New Roman"/>
          <w:b w:val="false"/>
          <w:i w:val="false"/>
          <w:color w:val="000000"/>
          <w:sz w:val="28"/>
        </w:rPr>
        <w:t xml:space="preserve">
      37.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6"/>
    <w:bookmarkStart w:name="z79" w:id="77"/>
    <w:p>
      <w:pPr>
        <w:spacing w:after="0"/>
        <w:ind w:left="0"/>
        <w:jc w:val="both"/>
      </w:pPr>
      <w:r>
        <w:rPr>
          <w:rFonts w:ascii="Times New Roman"/>
          <w:b w:val="false"/>
          <w:i w:val="false"/>
          <w:color w:val="000000"/>
          <w:sz w:val="28"/>
        </w:rPr>
        <w:t>
      38. Ұйымдастыру-кадрлық және құқықтық бөлімі "Б" корпусының қызметшісін бағалау нәтижелерімен ол аяқталған соң екі жұмыс күні ішінде таныстырады.</w:t>
      </w:r>
    </w:p>
    <w:bookmarkEnd w:id="77"/>
    <w:bookmarkStart w:name="z80" w:id="78"/>
    <w:p>
      <w:pPr>
        <w:spacing w:after="0"/>
        <w:ind w:left="0"/>
        <w:jc w:val="both"/>
      </w:pPr>
      <w:r>
        <w:rPr>
          <w:rFonts w:ascii="Times New Roman"/>
          <w:b w:val="false"/>
          <w:i w:val="false"/>
          <w:color w:val="000000"/>
          <w:sz w:val="28"/>
        </w:rPr>
        <w:t>
      39. "Б" корпусының қызметшісін бағалау нәтижелерімен таныстыру жазбаша түрде жүргізіледі. Қызметші танысудан бас тартқан жағдайда, еркін түрде акт құрылып, ұйымдастыру-кадрлық және құқықтық бөлімімен және мемлекеттік органның басқа екі қызметшісімен қол қойылған акт толтырылады.</w:t>
      </w:r>
    </w:p>
    <w:bookmarkEnd w:id="78"/>
    <w:bookmarkStart w:name="z81" w:id="79"/>
    <w:p>
      <w:pPr>
        <w:spacing w:after="0"/>
        <w:ind w:left="0"/>
        <w:jc w:val="both"/>
      </w:pPr>
      <w:r>
        <w:rPr>
          <w:rFonts w:ascii="Times New Roman"/>
          <w:b w:val="false"/>
          <w:i w:val="false"/>
          <w:color w:val="000000"/>
          <w:sz w:val="28"/>
        </w:rPr>
        <w:t>
      40. "Б" корпусы қызметшісінің танысудан бас тартуы бағалау нәтижелерін оның қызметтік тізіміне енгізуге кедергі болмайды. Бұл жағдайда ұйымдастыру-кадрлық және құқықтық бөлімінің "Б" корпусы қызметшісінің бағалау нәтижесі мемлекеттік органдардың интранет-порталы арқылы жолданады.</w:t>
      </w:r>
    </w:p>
    <w:bookmarkEnd w:id="79"/>
    <w:bookmarkStart w:name="z82" w:id="80"/>
    <w:p>
      <w:pPr>
        <w:spacing w:after="0"/>
        <w:ind w:left="0"/>
        <w:jc w:val="both"/>
      </w:pPr>
      <w:r>
        <w:rPr>
          <w:rFonts w:ascii="Times New Roman"/>
          <w:b w:val="false"/>
          <w:i w:val="false"/>
          <w:color w:val="000000"/>
          <w:sz w:val="28"/>
        </w:rPr>
        <w:t>
      41.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0"/>
    <w:bookmarkStart w:name="z83" w:id="8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1"/>
    <w:bookmarkStart w:name="z84" w:id="8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2"/>
    <w:bookmarkStart w:name="z85" w:id="83"/>
    <w:p>
      <w:pPr>
        <w:spacing w:after="0"/>
        <w:ind w:left="0"/>
        <w:jc w:val="both"/>
      </w:pPr>
      <w:r>
        <w:rPr>
          <w:rFonts w:ascii="Times New Roman"/>
          <w:b w:val="false"/>
          <w:i w:val="false"/>
          <w:color w:val="000000"/>
          <w:sz w:val="28"/>
        </w:rPr>
        <w:t>
      42. "Б" корпусы қызметшісі бағалау нәтижелеріне сот тәртібінде шағымдануға құқылы.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 </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 xml:space="preserve">әріптері) </w:t>
            </w:r>
            <w:r>
              <w:br/>
            </w:r>
            <w:r>
              <w:rPr>
                <w:rFonts w:ascii="Times New Roman"/>
                <w:b w:val="false"/>
                <w:i w:val="false"/>
                <w:color w:val="000000"/>
                <w:sz w:val="20"/>
              </w:rPr>
              <w:t xml:space="preserve">күні ________________________ </w:t>
            </w:r>
            <w:r>
              <w:br/>
            </w:r>
            <w:r>
              <w:rPr>
                <w:rFonts w:ascii="Times New Roman"/>
                <w:b w:val="false"/>
                <w:i w:val="false"/>
                <w:color w:val="000000"/>
                <w:sz w:val="20"/>
              </w:rPr>
              <w:t>қолы _______________________</w:t>
            </w:r>
          </w:p>
        </w:tc>
      </w:tr>
    </w:tbl>
    <w:bookmarkStart w:name="z87" w:id="8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4"/>
    <w:bookmarkStart w:name="z88" w:id="85"/>
    <w:p>
      <w:pPr>
        <w:spacing w:after="0"/>
        <w:ind w:left="0"/>
        <w:jc w:val="both"/>
      </w:pPr>
      <w:r>
        <w:rPr>
          <w:rFonts w:ascii="Times New Roman"/>
          <w:b w:val="false"/>
          <w:i w:val="false"/>
          <w:color w:val="000000"/>
          <w:sz w:val="28"/>
        </w:rPr>
        <w:t>
      __________________________________ жыл</w:t>
      </w:r>
    </w:p>
    <w:bookmarkEnd w:id="85"/>
    <w:bookmarkStart w:name="z89" w:id="86"/>
    <w:p>
      <w:pPr>
        <w:spacing w:after="0"/>
        <w:ind w:left="0"/>
        <w:jc w:val="both"/>
      </w:pPr>
      <w:r>
        <w:rPr>
          <w:rFonts w:ascii="Times New Roman"/>
          <w:b w:val="false"/>
          <w:i w:val="false"/>
          <w:color w:val="000000"/>
          <w:sz w:val="28"/>
        </w:rPr>
        <w:t>
      (жеке жоспар құрастырылатын кезең)</w:t>
      </w:r>
    </w:p>
    <w:bookmarkEnd w:id="86"/>
    <w:bookmarkStart w:name="z90" w:id="87"/>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87"/>
    <w:bookmarkStart w:name="z91" w:id="88"/>
    <w:p>
      <w:pPr>
        <w:spacing w:after="0"/>
        <w:ind w:left="0"/>
        <w:jc w:val="both"/>
      </w:pPr>
      <w:r>
        <w:rPr>
          <w:rFonts w:ascii="Times New Roman"/>
          <w:b w:val="false"/>
          <w:i w:val="false"/>
          <w:color w:val="000000"/>
          <w:sz w:val="28"/>
        </w:rPr>
        <w:t>
      Қызметшінің лауазымы: _____________________________________________________</w:t>
      </w:r>
    </w:p>
    <w:bookmarkEnd w:id="88"/>
    <w:bookmarkStart w:name="z92" w:id="89"/>
    <w:p>
      <w:pPr>
        <w:spacing w:after="0"/>
        <w:ind w:left="0"/>
        <w:jc w:val="both"/>
      </w:pPr>
      <w:r>
        <w:rPr>
          <w:rFonts w:ascii="Times New Roman"/>
          <w:b w:val="false"/>
          <w:i w:val="false"/>
          <w:color w:val="000000"/>
          <w:sz w:val="28"/>
        </w:rPr>
        <w:t>
      Қызметшінің құрылымдық бөлімшесінің атауы_________________________________</w:t>
      </w:r>
    </w:p>
    <w:bookmarkEnd w:id="89"/>
    <w:bookmarkStart w:name="z93" w:id="90"/>
    <w:p>
      <w:pPr>
        <w:spacing w:after="0"/>
        <w:ind w:left="0"/>
        <w:jc w:val="both"/>
      </w:pPr>
      <w:r>
        <w:rPr>
          <w:rFonts w:ascii="Times New Roman"/>
          <w:b w:val="false"/>
          <w:i w:val="false"/>
          <w:color w:val="000000"/>
          <w:sz w:val="28"/>
        </w:rPr>
        <w:t>
       _________________________________________________________________________</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91"/>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96" w:id="92"/>
    <w:p>
      <w:pPr>
        <w:spacing w:after="0"/>
        <w:ind w:left="0"/>
        <w:jc w:val="left"/>
      </w:pPr>
      <w:r>
        <w:rPr>
          <w:rFonts w:ascii="Times New Roman"/>
          <w:b/>
          <w:i w:val="false"/>
          <w:color w:val="000000"/>
        </w:rPr>
        <w:t xml:space="preserve"> НМИ бойынша бағалау парағы</w:t>
      </w:r>
    </w:p>
    <w:bookmarkEnd w:id="92"/>
    <w:bookmarkStart w:name="z97" w:id="93"/>
    <w:p>
      <w:pPr>
        <w:spacing w:after="0"/>
        <w:ind w:left="0"/>
        <w:jc w:val="both"/>
      </w:pPr>
      <w:r>
        <w:rPr>
          <w:rFonts w:ascii="Times New Roman"/>
          <w:b w:val="false"/>
          <w:i w:val="false"/>
          <w:color w:val="000000"/>
          <w:sz w:val="28"/>
        </w:rPr>
        <w:t>
      ________________________________________________</w:t>
      </w:r>
    </w:p>
    <w:bookmarkEnd w:id="93"/>
    <w:bookmarkStart w:name="z98" w:id="94"/>
    <w:p>
      <w:pPr>
        <w:spacing w:after="0"/>
        <w:ind w:left="0"/>
        <w:jc w:val="both"/>
      </w:pPr>
      <w:r>
        <w:rPr>
          <w:rFonts w:ascii="Times New Roman"/>
          <w:b w:val="false"/>
          <w:i w:val="false"/>
          <w:color w:val="000000"/>
          <w:sz w:val="28"/>
        </w:rPr>
        <w:t>
      (Т.А.Ә., бағаланатын тұлғаның лауазымы)</w:t>
      </w:r>
    </w:p>
    <w:bookmarkEnd w:id="94"/>
    <w:bookmarkStart w:name="z99" w:id="95"/>
    <w:p>
      <w:pPr>
        <w:spacing w:after="0"/>
        <w:ind w:left="0"/>
        <w:jc w:val="both"/>
      </w:pPr>
      <w:r>
        <w:rPr>
          <w:rFonts w:ascii="Times New Roman"/>
          <w:b w:val="false"/>
          <w:i w:val="false"/>
          <w:color w:val="000000"/>
          <w:sz w:val="28"/>
        </w:rPr>
        <w:t>
      ____________________________________</w:t>
      </w:r>
    </w:p>
    <w:bookmarkEnd w:id="95"/>
    <w:bookmarkStart w:name="z100" w:id="96"/>
    <w:p>
      <w:pPr>
        <w:spacing w:after="0"/>
        <w:ind w:left="0"/>
        <w:jc w:val="both"/>
      </w:pPr>
      <w:r>
        <w:rPr>
          <w:rFonts w:ascii="Times New Roman"/>
          <w:b w:val="false"/>
          <w:i w:val="false"/>
          <w:color w:val="000000"/>
          <w:sz w:val="28"/>
        </w:rPr>
        <w:t>
      (бағаланатын кезең)</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97"/>
    <w:p>
      <w:pPr>
        <w:spacing w:after="0"/>
        <w:ind w:left="0"/>
        <w:jc w:val="both"/>
      </w:pPr>
      <w:r>
        <w:rPr>
          <w:rFonts w:ascii="Times New Roman"/>
          <w:b w:val="false"/>
          <w:i w:val="false"/>
          <w:color w:val="000000"/>
          <w:sz w:val="28"/>
        </w:rPr>
        <w:t>
      Бағалау нәтижесі ___________________________________________________________</w:t>
      </w:r>
    </w:p>
    <w:bookmarkEnd w:id="97"/>
    <w:bookmarkStart w:name="z102" w:id="98"/>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99"/>
    <w:p>
      <w:pPr>
        <w:spacing w:after="0"/>
        <w:ind w:left="0"/>
        <w:jc w:val="left"/>
      </w:pPr>
      <w:r>
        <w:rPr>
          <w:rFonts w:ascii="Times New Roman"/>
          <w:b/>
          <w:i w:val="false"/>
          <w:color w:val="000000"/>
        </w:rPr>
        <w:t xml:space="preserve"> Құзыреттер бойынша бағалау парағы </w:t>
      </w:r>
    </w:p>
    <w:bookmarkEnd w:id="99"/>
    <w:bookmarkStart w:name="z105" w:id="100"/>
    <w:p>
      <w:pPr>
        <w:spacing w:after="0"/>
        <w:ind w:left="0"/>
        <w:jc w:val="both"/>
      </w:pPr>
      <w:r>
        <w:rPr>
          <w:rFonts w:ascii="Times New Roman"/>
          <w:b w:val="false"/>
          <w:i w:val="false"/>
          <w:color w:val="000000"/>
          <w:sz w:val="28"/>
        </w:rPr>
        <w:t>
      _________________жыл</w:t>
      </w:r>
    </w:p>
    <w:bookmarkEnd w:id="100"/>
    <w:bookmarkStart w:name="z106" w:id="101"/>
    <w:p>
      <w:pPr>
        <w:spacing w:after="0"/>
        <w:ind w:left="0"/>
        <w:jc w:val="both"/>
      </w:pPr>
      <w:r>
        <w:rPr>
          <w:rFonts w:ascii="Times New Roman"/>
          <w:b w:val="false"/>
          <w:i w:val="false"/>
          <w:color w:val="000000"/>
          <w:sz w:val="28"/>
        </w:rPr>
        <w:t>
      (бағаланатын жыл)</w:t>
      </w:r>
    </w:p>
    <w:bookmarkEnd w:id="101"/>
    <w:bookmarkStart w:name="z107" w:id="102"/>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w:t>
      </w:r>
    </w:p>
    <w:bookmarkEnd w:id="102"/>
    <w:bookmarkStart w:name="z108" w:id="103"/>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03"/>
    <w:bookmarkStart w:name="z109" w:id="104"/>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04"/>
    <w:bookmarkStart w:name="z110" w:id="105"/>
    <w:p>
      <w:pPr>
        <w:spacing w:after="0"/>
        <w:ind w:left="0"/>
        <w:jc w:val="both"/>
      </w:pPr>
      <w:r>
        <w:rPr>
          <w:rFonts w:ascii="Times New Roman"/>
          <w:b w:val="false"/>
          <w:i w:val="false"/>
          <w:color w:val="000000"/>
          <w:sz w:val="28"/>
        </w:rPr>
        <w:t>
       __________________________________________________________________</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106"/>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0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4-қосымша</w:t>
            </w:r>
          </w:p>
        </w:tc>
      </w:tr>
    </w:tbl>
    <w:bookmarkStart w:name="z113" w:id="107"/>
    <w:p>
      <w:pPr>
        <w:spacing w:after="0"/>
        <w:ind w:left="0"/>
        <w:jc w:val="left"/>
      </w:pPr>
      <w:r>
        <w:rPr>
          <w:rFonts w:ascii="Times New Roman"/>
          <w:b/>
          <w:i w:val="false"/>
          <w:color w:val="000000"/>
        </w:rPr>
        <w:t xml:space="preserve"> Құзыреттердің мінез-құлық индикаторлары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w:t>
            </w:r>
          </w:p>
          <w:p>
            <w:pPr>
              <w:spacing w:after="20"/>
              <w:ind w:left="20"/>
              <w:jc w:val="both"/>
            </w:pPr>
            <w:r>
              <w:rPr>
                <w:rFonts w:ascii="Times New Roman"/>
                <w:b w:val="false"/>
                <w:i w:val="false"/>
                <w:color w:val="000000"/>
                <w:sz w:val="20"/>
              </w:rPr>
              <w:t>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w:t>
            </w:r>
          </w:p>
          <w:p>
            <w:pPr>
              <w:spacing w:after="20"/>
              <w:ind w:left="20"/>
              <w:jc w:val="both"/>
            </w:pPr>
            <w:r>
              <w:rPr>
                <w:rFonts w:ascii="Times New Roman"/>
                <w:b w:val="false"/>
                <w:i w:val="false"/>
                <w:color w:val="000000"/>
                <w:sz w:val="20"/>
              </w:rPr>
              <w:t>
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w:t>
            </w:r>
          </w:p>
          <w:p>
            <w:pPr>
              <w:spacing w:after="20"/>
              <w:ind w:left="20"/>
              <w:jc w:val="both"/>
            </w:pPr>
            <w:r>
              <w:rPr>
                <w:rFonts w:ascii="Times New Roman"/>
                <w:b w:val="false"/>
                <w:i w:val="false"/>
                <w:color w:val="000000"/>
                <w:sz w:val="20"/>
              </w:rPr>
              <w:t xml:space="preserve">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w:t>
            </w:r>
          </w:p>
          <w:p>
            <w:pPr>
              <w:spacing w:after="20"/>
              <w:ind w:left="20"/>
              <w:jc w:val="both"/>
            </w:pPr>
            <w:r>
              <w:rPr>
                <w:rFonts w:ascii="Times New Roman"/>
                <w:b w:val="false"/>
                <w:i w:val="false"/>
                <w:color w:val="000000"/>
                <w:sz w:val="20"/>
              </w:rPr>
              <w:t xml:space="preserve">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w:t>
            </w:r>
          </w:p>
          <w:p>
            <w:pPr>
              <w:spacing w:after="20"/>
              <w:ind w:left="20"/>
              <w:jc w:val="both"/>
            </w:pPr>
            <w:r>
              <w:rPr>
                <w:rFonts w:ascii="Times New Roman"/>
                <w:b w:val="false"/>
                <w:i w:val="false"/>
                <w:color w:val="000000"/>
                <w:sz w:val="20"/>
              </w:rPr>
              <w:t xml:space="preserve">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xml:space="preserve">
Сапасыз қызмет көрсетуге жол береді, қызықпаушылық білдіреді.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w:t>
            </w:r>
          </w:p>
          <w:p>
            <w:pPr>
              <w:spacing w:after="20"/>
              <w:ind w:left="20"/>
              <w:jc w:val="both"/>
            </w:pPr>
            <w:r>
              <w:rPr>
                <w:rFonts w:ascii="Times New Roman"/>
                <w:b w:val="false"/>
                <w:i w:val="false"/>
                <w:color w:val="000000"/>
                <w:sz w:val="20"/>
              </w:rPr>
              <w:t>
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w:t>
            </w:r>
          </w:p>
          <w:p>
            <w:pPr>
              <w:spacing w:after="20"/>
              <w:ind w:left="20"/>
              <w:jc w:val="both"/>
            </w:pPr>
            <w:r>
              <w:rPr>
                <w:rFonts w:ascii="Times New Roman"/>
                <w:b w:val="false"/>
                <w:i w:val="false"/>
                <w:color w:val="000000"/>
                <w:sz w:val="20"/>
              </w:rPr>
              <w:t xml:space="preserve">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w:t>
            </w:r>
          </w:p>
          <w:p>
            <w:pPr>
              <w:spacing w:after="20"/>
              <w:ind w:left="20"/>
              <w:jc w:val="both"/>
            </w:pPr>
            <w:r>
              <w:rPr>
                <w:rFonts w:ascii="Times New Roman"/>
                <w:b w:val="false"/>
                <w:i w:val="false"/>
                <w:color w:val="000000"/>
                <w:sz w:val="20"/>
              </w:rPr>
              <w:t>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w:t>
            </w:r>
          </w:p>
          <w:p>
            <w:pPr>
              <w:spacing w:after="20"/>
              <w:ind w:left="20"/>
              <w:jc w:val="both"/>
            </w:pPr>
            <w:r>
              <w:rPr>
                <w:rFonts w:ascii="Times New Roman"/>
                <w:b w:val="false"/>
                <w:i w:val="false"/>
                <w:color w:val="000000"/>
                <w:sz w:val="20"/>
              </w:rPr>
              <w:t xml:space="preserve">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xml:space="preserve">
E-4; 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w:t>
            </w:r>
          </w:p>
          <w:p>
            <w:pPr>
              <w:spacing w:after="20"/>
              <w:ind w:left="20"/>
              <w:jc w:val="both"/>
            </w:pPr>
            <w:r>
              <w:rPr>
                <w:rFonts w:ascii="Times New Roman"/>
                <w:b w:val="false"/>
                <w:i w:val="false"/>
                <w:color w:val="000000"/>
                <w:sz w:val="20"/>
              </w:rPr>
              <w:t xml:space="preserve">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w:t>
            </w:r>
          </w:p>
          <w:p>
            <w:pPr>
              <w:spacing w:after="20"/>
              <w:ind w:left="20"/>
              <w:jc w:val="both"/>
            </w:pPr>
            <w:r>
              <w:rPr>
                <w:rFonts w:ascii="Times New Roman"/>
                <w:b w:val="false"/>
                <w:i w:val="false"/>
                <w:color w:val="000000"/>
                <w:sz w:val="20"/>
              </w:rPr>
              <w:t xml:space="preserve">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w:t>
            </w:r>
          </w:p>
          <w:p>
            <w:pPr>
              <w:spacing w:after="20"/>
              <w:ind w:left="20"/>
              <w:jc w:val="both"/>
            </w:pPr>
            <w:r>
              <w:rPr>
                <w:rFonts w:ascii="Times New Roman"/>
                <w:b w:val="false"/>
                <w:i w:val="false"/>
                <w:color w:val="000000"/>
                <w:sz w:val="20"/>
              </w:rPr>
              <w:t>
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w:t>
            </w:r>
          </w:p>
          <w:p>
            <w:pPr>
              <w:spacing w:after="20"/>
              <w:ind w:left="20"/>
              <w:jc w:val="both"/>
            </w:pPr>
            <w:r>
              <w:rPr>
                <w:rFonts w:ascii="Times New Roman"/>
                <w:b w:val="false"/>
                <w:i w:val="false"/>
                <w:color w:val="000000"/>
                <w:sz w:val="20"/>
              </w:rPr>
              <w:t xml:space="preserve">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w:t>
            </w:r>
          </w:p>
          <w:p>
            <w:pPr>
              <w:spacing w:after="20"/>
              <w:ind w:left="20"/>
              <w:jc w:val="both"/>
            </w:pPr>
            <w:r>
              <w:rPr>
                <w:rFonts w:ascii="Times New Roman"/>
                <w:b w:val="false"/>
                <w:i w:val="false"/>
                <w:color w:val="000000"/>
                <w:sz w:val="20"/>
              </w:rPr>
              <w:t>
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w:t>
            </w:r>
          </w:p>
          <w:p>
            <w:pPr>
              <w:spacing w:after="20"/>
              <w:ind w:left="20"/>
              <w:jc w:val="both"/>
            </w:pPr>
            <w:r>
              <w:rPr>
                <w:rFonts w:ascii="Times New Roman"/>
                <w:b w:val="false"/>
                <w:i w:val="false"/>
                <w:color w:val="000000"/>
                <w:sz w:val="20"/>
              </w:rPr>
              <w:t xml:space="preserve">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 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15" w:id="108"/>
    <w:p>
      <w:pPr>
        <w:spacing w:after="0"/>
        <w:ind w:left="0"/>
        <w:jc w:val="left"/>
      </w:pPr>
      <w:r>
        <w:rPr>
          <w:rFonts w:ascii="Times New Roman"/>
          <w:b/>
          <w:i w:val="false"/>
          <w:color w:val="000000"/>
        </w:rPr>
        <w:t xml:space="preserve"> Бағалау жөніндегі комиссия отырысының хаттамасы</w:t>
      </w:r>
    </w:p>
    <w:bookmarkEnd w:id="108"/>
    <w:bookmarkStart w:name="z116" w:id="109"/>
    <w:p>
      <w:pPr>
        <w:spacing w:after="0"/>
        <w:ind w:left="0"/>
        <w:jc w:val="both"/>
      </w:pPr>
      <w:r>
        <w:rPr>
          <w:rFonts w:ascii="Times New Roman"/>
          <w:b w:val="false"/>
          <w:i w:val="false"/>
          <w:color w:val="000000"/>
          <w:sz w:val="28"/>
        </w:rPr>
        <w:t>
      ____________________________________________</w:t>
      </w:r>
    </w:p>
    <w:bookmarkEnd w:id="109"/>
    <w:bookmarkStart w:name="z117" w:id="110"/>
    <w:p>
      <w:pPr>
        <w:spacing w:after="0"/>
        <w:ind w:left="0"/>
        <w:jc w:val="both"/>
      </w:pPr>
      <w:r>
        <w:rPr>
          <w:rFonts w:ascii="Times New Roman"/>
          <w:b w:val="false"/>
          <w:i w:val="false"/>
          <w:color w:val="000000"/>
          <w:sz w:val="28"/>
        </w:rPr>
        <w:t>
      (мемлекеттік органның атауы)</w:t>
      </w:r>
    </w:p>
    <w:bookmarkEnd w:id="110"/>
    <w:bookmarkStart w:name="z118" w:id="111"/>
    <w:p>
      <w:pPr>
        <w:spacing w:after="0"/>
        <w:ind w:left="0"/>
        <w:jc w:val="both"/>
      </w:pPr>
      <w:r>
        <w:rPr>
          <w:rFonts w:ascii="Times New Roman"/>
          <w:b w:val="false"/>
          <w:i w:val="false"/>
          <w:color w:val="000000"/>
          <w:sz w:val="28"/>
        </w:rPr>
        <w:t>
      _____________________________________________</w:t>
      </w:r>
    </w:p>
    <w:bookmarkEnd w:id="111"/>
    <w:bookmarkStart w:name="z119" w:id="112"/>
    <w:p>
      <w:pPr>
        <w:spacing w:after="0"/>
        <w:ind w:left="0"/>
        <w:jc w:val="both"/>
      </w:pPr>
      <w:r>
        <w:rPr>
          <w:rFonts w:ascii="Times New Roman"/>
          <w:b w:val="false"/>
          <w:i w:val="false"/>
          <w:color w:val="000000"/>
          <w:sz w:val="28"/>
        </w:rPr>
        <w:t>
      (бағалау мерзімі жыл)</w:t>
      </w:r>
    </w:p>
    <w:bookmarkEnd w:id="112"/>
    <w:bookmarkStart w:name="z120" w:id="113"/>
    <w:p>
      <w:pPr>
        <w:spacing w:after="0"/>
        <w:ind w:left="0"/>
        <w:jc w:val="left"/>
      </w:pPr>
      <w:r>
        <w:rPr>
          <w:rFonts w:ascii="Times New Roman"/>
          <w:b/>
          <w:i w:val="false"/>
          <w:color w:val="000000"/>
        </w:rPr>
        <w:t xml:space="preserve"> Бағалау нәтижелері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14"/>
    <w:p>
      <w:pPr>
        <w:spacing w:after="0"/>
        <w:ind w:left="0"/>
        <w:jc w:val="both"/>
      </w:pPr>
      <w:r>
        <w:rPr>
          <w:rFonts w:ascii="Times New Roman"/>
          <w:b w:val="false"/>
          <w:i w:val="false"/>
          <w:color w:val="000000"/>
          <w:sz w:val="28"/>
        </w:rPr>
        <w:t>
      Комиссия қорытындысы:</w:t>
      </w:r>
    </w:p>
    <w:bookmarkEnd w:id="114"/>
    <w:bookmarkStart w:name="z122" w:id="115"/>
    <w:p>
      <w:pPr>
        <w:spacing w:after="0"/>
        <w:ind w:left="0"/>
        <w:jc w:val="both"/>
      </w:pPr>
      <w:r>
        <w:rPr>
          <w:rFonts w:ascii="Times New Roman"/>
          <w:b w:val="false"/>
          <w:i w:val="false"/>
          <w:color w:val="000000"/>
          <w:sz w:val="28"/>
        </w:rPr>
        <w:t>
      ____________________________________________________________________</w:t>
      </w:r>
    </w:p>
    <w:bookmarkEnd w:id="115"/>
    <w:bookmarkStart w:name="z123" w:id="116"/>
    <w:p>
      <w:pPr>
        <w:spacing w:after="0"/>
        <w:ind w:left="0"/>
        <w:jc w:val="both"/>
      </w:pPr>
      <w:r>
        <w:rPr>
          <w:rFonts w:ascii="Times New Roman"/>
          <w:b w:val="false"/>
          <w:i w:val="false"/>
          <w:color w:val="000000"/>
          <w:sz w:val="28"/>
        </w:rPr>
        <w:t>
      Тексерілді:</w:t>
      </w:r>
    </w:p>
    <w:bookmarkEnd w:id="116"/>
    <w:bookmarkStart w:name="z124" w:id="117"/>
    <w:p>
      <w:pPr>
        <w:spacing w:after="0"/>
        <w:ind w:left="0"/>
        <w:jc w:val="both"/>
      </w:pPr>
      <w:r>
        <w:rPr>
          <w:rFonts w:ascii="Times New Roman"/>
          <w:b w:val="false"/>
          <w:i w:val="false"/>
          <w:color w:val="000000"/>
          <w:sz w:val="28"/>
        </w:rPr>
        <w:t>
      Комиссияның хатшысы: __________________________________ Күні: _____________</w:t>
      </w:r>
    </w:p>
    <w:bookmarkEnd w:id="117"/>
    <w:bookmarkStart w:name="z125" w:id="118"/>
    <w:p>
      <w:pPr>
        <w:spacing w:after="0"/>
        <w:ind w:left="0"/>
        <w:jc w:val="both"/>
      </w:pPr>
      <w:r>
        <w:rPr>
          <w:rFonts w:ascii="Times New Roman"/>
          <w:b w:val="false"/>
          <w:i w:val="false"/>
          <w:color w:val="000000"/>
          <w:sz w:val="28"/>
        </w:rPr>
        <w:t>
      (тегі, аты-жөні, қолы)</w:t>
      </w:r>
    </w:p>
    <w:bookmarkEnd w:id="118"/>
    <w:bookmarkStart w:name="z126" w:id="119"/>
    <w:p>
      <w:pPr>
        <w:spacing w:after="0"/>
        <w:ind w:left="0"/>
        <w:jc w:val="both"/>
      </w:pPr>
      <w:r>
        <w:rPr>
          <w:rFonts w:ascii="Times New Roman"/>
          <w:b w:val="false"/>
          <w:i w:val="false"/>
          <w:color w:val="000000"/>
          <w:sz w:val="28"/>
        </w:rPr>
        <w:t>
      Комиссияның төрағасы: ___________________________________ Күні: ____________</w:t>
      </w:r>
    </w:p>
    <w:bookmarkEnd w:id="119"/>
    <w:bookmarkStart w:name="z127" w:id="120"/>
    <w:p>
      <w:pPr>
        <w:spacing w:after="0"/>
        <w:ind w:left="0"/>
        <w:jc w:val="both"/>
      </w:pPr>
      <w:r>
        <w:rPr>
          <w:rFonts w:ascii="Times New Roman"/>
          <w:b w:val="false"/>
          <w:i w:val="false"/>
          <w:color w:val="000000"/>
          <w:sz w:val="28"/>
        </w:rPr>
        <w:t>
      (тегі, аты-жөні, қолы)</w:t>
      </w:r>
    </w:p>
    <w:bookmarkEnd w:id="120"/>
    <w:bookmarkStart w:name="z128" w:id="121"/>
    <w:p>
      <w:pPr>
        <w:spacing w:after="0"/>
        <w:ind w:left="0"/>
        <w:jc w:val="both"/>
      </w:pPr>
      <w:r>
        <w:rPr>
          <w:rFonts w:ascii="Times New Roman"/>
          <w:b w:val="false"/>
          <w:i w:val="false"/>
          <w:color w:val="000000"/>
          <w:sz w:val="28"/>
        </w:rPr>
        <w:t>
      Комиссияның мүшесі: ___________________________________ Күні: _____________</w:t>
      </w:r>
    </w:p>
    <w:bookmarkEnd w:id="121"/>
    <w:bookmarkStart w:name="z129" w:id="122"/>
    <w:p>
      <w:pPr>
        <w:spacing w:after="0"/>
        <w:ind w:left="0"/>
        <w:jc w:val="both"/>
      </w:pPr>
      <w:r>
        <w:rPr>
          <w:rFonts w:ascii="Times New Roman"/>
          <w:b w:val="false"/>
          <w:i w:val="false"/>
          <w:color w:val="000000"/>
          <w:sz w:val="28"/>
        </w:rPr>
        <w:t>
      (тегі, аты-жөні, қолы)</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