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8d14" w14:textId="3af8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Шемонаиха ауданы Зевакино ауылдық округі Зевакино, Убинка, Новая Убинка ауылдарының көшелерін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Зевакино селолық округі әкімінің 2018 жылғы 28 сәуірдегі № 03 шешімі. Шығыс Қазақстан облысы Әділет департаментінің Шемонаиха аудандық Әділет басқармасында 2018 жылғы 17 мамырда № 5-19-180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Зевакино ауылдық округі тұрғындарының пікірлерін және Шығыс Қазақстан облыстық ономастикалық комиссиясының 2018 жылғы 02 наурыздағы қорытындысын есепке ала отырып, Зевакино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Шемонаиха ауданы Зевакино ауылдық округі Зевакино ауылының келесі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Тәуелсіздік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көшесі Халықтық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Киров көшесі Бірлік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Чапаев көшесі Ертіс көшесіне.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Шемонаиха ауданы Зевакино ауылдық округі Убинка ауылының келесі көшесі қайта аталсын: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Болашақ көшесіне;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Шемонаиха ауданы Зевакино ауылдық округі Новая Убинка ауылының келесі көшесі қайта аталсын: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Мерей көшесіне;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он күнтізбелік күн өткеннен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Зевакино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