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bb13" w14:textId="506b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2017 жылғы 6 желтоқсандағы № 15-2 "2018-2020 жылдарға арналған облыстық бюджет туралы" шешіміне өзгерістермен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2018 жылғы 28 қыркүйектегі № 19-1 шешімі. Батыс Қазақстан облысының Әділет департаментінде 2018 жылғы 3 қазанда № 5347 болып тіркелді. Күші жойылды - Батыс Қазақстан облыстық мәслихатының 2019 жылғы 6 наурыздағы № 23-6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06.03.2019 </w:t>
      </w:r>
      <w:r>
        <w:rPr>
          <w:rFonts w:ascii="Times New Roman"/>
          <w:b w:val="false"/>
          <w:i w:val="false"/>
          <w:color w:val="ff0000"/>
          <w:sz w:val="28"/>
        </w:rPr>
        <w:t>№ 23-6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2017 жылғы 6 желтоқсандағы №15-2 "2018-2020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4984 тіркелген, 2017 жылғы 26 желтоқсандағы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"1) кірістер – 118 011 342 мың теңге:</w:t>
      </w:r>
    </w:p>
    <w:bookmarkEnd w:id="3"/>
    <w:bookmarkStart w:name="z7" w:id="4"/>
    <w:p>
      <w:pPr>
        <w:spacing w:after="0"/>
        <w:ind w:left="0"/>
        <w:jc w:val="both"/>
      </w:pPr>
      <w:r>
        <w:rPr>
          <w:rFonts w:ascii="Times New Roman"/>
          <w:b w:val="false"/>
          <w:i w:val="false"/>
          <w:color w:val="000000"/>
          <w:sz w:val="28"/>
        </w:rPr>
        <w:t>
      салықтық түсімдер – 38 194 594 мың теңге;</w:t>
      </w:r>
    </w:p>
    <w:bookmarkEnd w:id="4"/>
    <w:bookmarkStart w:name="z8" w:id="5"/>
    <w:p>
      <w:pPr>
        <w:spacing w:after="0"/>
        <w:ind w:left="0"/>
        <w:jc w:val="both"/>
      </w:pPr>
      <w:r>
        <w:rPr>
          <w:rFonts w:ascii="Times New Roman"/>
          <w:b w:val="false"/>
          <w:i w:val="false"/>
          <w:color w:val="000000"/>
          <w:sz w:val="28"/>
        </w:rPr>
        <w:t>
      салықтық емес түсімдер – 1 371 781 мың теңге;</w:t>
      </w:r>
    </w:p>
    <w:bookmarkEnd w:id="5"/>
    <w:bookmarkStart w:name="z9" w:id="6"/>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6"/>
    <w:bookmarkStart w:name="z10" w:id="7"/>
    <w:p>
      <w:pPr>
        <w:spacing w:after="0"/>
        <w:ind w:left="0"/>
        <w:jc w:val="both"/>
      </w:pPr>
      <w:r>
        <w:rPr>
          <w:rFonts w:ascii="Times New Roman"/>
          <w:b w:val="false"/>
          <w:i w:val="false"/>
          <w:color w:val="000000"/>
          <w:sz w:val="28"/>
        </w:rPr>
        <w:t>
      трансферттер түсімі – 78 443 967 мың теңге;";</w:t>
      </w:r>
    </w:p>
    <w:bookmarkEnd w:id="7"/>
    <w:bookmarkStart w:name="z11" w:id="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
    <w:bookmarkStart w:name="z12" w:id="9"/>
    <w:p>
      <w:pPr>
        <w:spacing w:after="0"/>
        <w:ind w:left="0"/>
        <w:jc w:val="both"/>
      </w:pPr>
      <w:r>
        <w:rPr>
          <w:rFonts w:ascii="Times New Roman"/>
          <w:b w:val="false"/>
          <w:i w:val="false"/>
          <w:color w:val="000000"/>
          <w:sz w:val="28"/>
        </w:rPr>
        <w:t>
      "2) шығындар – 117 936 754 мың теңге;";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жетінші абзацтан кейін келесі мазмұндағы абзацпен толықтырылсын:</w:t>
      </w:r>
    </w:p>
    <w:bookmarkStart w:name="z14" w:id="10"/>
    <w:p>
      <w:pPr>
        <w:spacing w:after="0"/>
        <w:ind w:left="0"/>
        <w:jc w:val="both"/>
      </w:pPr>
      <w:r>
        <w:rPr>
          <w:rFonts w:ascii="Times New Roman"/>
          <w:b w:val="false"/>
          <w:i w:val="false"/>
          <w:color w:val="000000"/>
          <w:sz w:val="28"/>
        </w:rPr>
        <w:t>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Заңына сәйкес әлеуметтік сақтандырудың Мемлекеттік қорына әлеуметтік аударымдар бойынша мөлшерлеменің азаюына байланысты – 479 226 мың теңге.";</w:t>
      </w:r>
    </w:p>
    <w:bookmarkEnd w:id="10"/>
    <w:bookmarkStart w:name="z15" w:id="1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"2) әлеуметтік салық аудандық (облыстық маңызы бар қаланың) бюджеттерге келесі пайыздарда есепке алынады:</w:t>
      </w:r>
    </w:p>
    <w:bookmarkEnd w:id="12"/>
    <w:bookmarkStart w:name="z17" w:id="13"/>
    <w:p>
      <w:pPr>
        <w:spacing w:after="0"/>
        <w:ind w:left="0"/>
        <w:jc w:val="both"/>
      </w:pPr>
      <w:r>
        <w:rPr>
          <w:rFonts w:ascii="Times New Roman"/>
          <w:b w:val="false"/>
          <w:i w:val="false"/>
          <w:color w:val="000000"/>
          <w:sz w:val="28"/>
        </w:rPr>
        <w:t>
      Бөрлі – 20,5%; Орал қаласы – 68,5%; Ақжайық, Бөкей ордасы, Жаңақала, Жәнібек, Зеленов, Казталов, Қаратөбе, Сырым, Тасқала, Теректі және Шыңғырлау – 100%.";</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"9. 2018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трансферттердің жалпы сомасы 12 012 802 мың теңге көлемінде қарастырылғаны ескерілсін, соның ішінде:</w:t>
      </w:r>
    </w:p>
    <w:bookmarkEnd w:id="14"/>
    <w:bookmarkStart w:name="z20" w:id="15"/>
    <w:p>
      <w:pPr>
        <w:spacing w:after="0"/>
        <w:ind w:left="0"/>
        <w:jc w:val="both"/>
      </w:pPr>
      <w:r>
        <w:rPr>
          <w:rFonts w:ascii="Times New Roman"/>
          <w:b w:val="false"/>
          <w:i w:val="false"/>
          <w:color w:val="000000"/>
          <w:sz w:val="28"/>
        </w:rPr>
        <w:t>
      6 627 739 мың теңге – ағымдағы нысаналы трансферттер;</w:t>
      </w:r>
    </w:p>
    <w:bookmarkEnd w:id="15"/>
    <w:bookmarkStart w:name="z21" w:id="16"/>
    <w:p>
      <w:pPr>
        <w:spacing w:after="0"/>
        <w:ind w:left="0"/>
        <w:jc w:val="both"/>
      </w:pPr>
      <w:r>
        <w:rPr>
          <w:rFonts w:ascii="Times New Roman"/>
          <w:b w:val="false"/>
          <w:i w:val="false"/>
          <w:color w:val="000000"/>
          <w:sz w:val="28"/>
        </w:rPr>
        <w:t>
      5 385 063 мың теңге – нысаналы даму трансферттері.</w:t>
      </w:r>
    </w:p>
    <w:bookmarkEnd w:id="16"/>
    <w:bookmarkStart w:name="z22" w:id="17"/>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"12. 2018 жылға арналған облыстың жергілікті атқарушы органдарының резерві 208 373 мың теңге көлемінде бекітілсін.";</w:t>
      </w:r>
    </w:p>
    <w:bookmarkEnd w:id="18"/>
    <w:bookmarkStart w:name="z25"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6" w:id="20"/>
    <w:p>
      <w:pPr>
        <w:spacing w:after="0"/>
        <w:ind w:left="0"/>
        <w:jc w:val="both"/>
      </w:pPr>
      <w:r>
        <w:rPr>
          <w:rFonts w:ascii="Times New Roman"/>
          <w:b w:val="false"/>
          <w:i w:val="false"/>
          <w:color w:val="000000"/>
          <w:sz w:val="28"/>
        </w:rPr>
        <w:t>
      2.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0"/>
    <w:bookmarkStart w:name="z27" w:id="21"/>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И.Илимисов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қыркүйектегі</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 19-1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6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 15-2 шешіміне</w:t>
            </w:r>
            <w:r>
              <w:br/>
            </w:r>
            <w:r>
              <w:rPr>
                <w:rFonts w:ascii="Times New Roman"/>
                <w:b w:val="false"/>
                <w:i w:val="false"/>
                <w:color w:val="000000"/>
                <w:sz w:val="20"/>
              </w:rPr>
              <w:t>1 – қосымша</w:t>
            </w:r>
          </w:p>
        </w:tc>
      </w:tr>
    </w:tbl>
    <w:bookmarkStart w:name="z32" w:id="22"/>
    <w:p>
      <w:pPr>
        <w:spacing w:after="0"/>
        <w:ind w:left="0"/>
        <w:jc w:val="left"/>
      </w:pPr>
      <w:r>
        <w:rPr>
          <w:rFonts w:ascii="Times New Roman"/>
          <w:b/>
          <w:i w:val="false"/>
          <w:color w:val="000000"/>
        </w:rPr>
        <w:t xml:space="preserve"> 2018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926"/>
        <w:gridCol w:w="926"/>
        <w:gridCol w:w="6456"/>
        <w:gridCol w:w="26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118 011 342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38 194 594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3 131 869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2 544 086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1 371 781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78 443 967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3 075 620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3 075 620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75 368 347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75 368 347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республикалық маңызы бар қаланың, астананың бюджеттерімен өзара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117 936 754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2 372 641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1 896 662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1 292 148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4 822 692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4 822 692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4 370 942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4 041 157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17 749 675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7 263 045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4 949 675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1 093 241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941 168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2 219 670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1 126 685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759 233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1 186 685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5 661 006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5 352 252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5 352 252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4 072 866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4 072 866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3 157 658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3 616 366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4 517 029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2 630 331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2 332 987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789 309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1 432 403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697 077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16 139 493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6 811 708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6 811 708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3 197 433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3 614 275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9 280 637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5 123 598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4 538 575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4 157 039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1 789 139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1 000 427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621 297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5 319 461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1 683 444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1 606 022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2 252 033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1 846 986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1 015 892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9 517 498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8 349 196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8 044 138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2 847 018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3 417 937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1 085 344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10 816 297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8 502 028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8 502 028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2 066 327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4 138 819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2 314 269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2 314 269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1 981 840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2 530 221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857 231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35 952 058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3 139 804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13 164 365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16 005 598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10 265 817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10 265 817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8 778 410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8 778 410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5 460 402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2 841 233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2 841 233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2 624 026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-13 089 777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13 089 777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15 729 281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15 729 281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7 227 188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7 227 188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1 635 807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1 355 709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