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281e" w14:textId="6b1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2013 жылғы 20 қарашадағы № 18-4 "Орал қаласының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28 ақпандағы № 19-4 шешімі. Батыс Қазақстан облысының Әділет департаментінде 2018 жылғы 14 наурызда № 5089 болып тіркелді. Күші жойылды - Батыс Қазақстан облысы Орал қалалық мәслихатының 2020 жылғы 12 ақпандағы № 40-8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"Орал қаласының әлеуметтік көмек көрсету, оның мөлшерлерін белгілеу және мұқтаж азаматтардың жекелеген санаттарының тізбесін айқындау қағидасын бекіту туралы" 2013 жылғы 20 қарашадағы №18-4 (Нормативтік құқықтық актілерді мемлекеттік тіркеу тізілімінде № 3376 тіркелген, 2013 жылғы 30 желтоқсандағы "Жайық үні" - "Жизнь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Орал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4)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4)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жан басына шаққандағы орташа табысы ең төменгі күнкөріс деңгейінен төмен қамтамасыз етілген азаматтардың (отбасыларының) адамдарының тұрмыстық қажеттіліктеріне: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адамға -3 айлық есептік көрсеткіш мөлшерінде;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адамның әр қайсысына -2,5 айлық есептік көрсеткіш мөлшерінде;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және оданда көп адамның әр қайсысына - 2 айлық есептік көрсеткіш мөлшерінде;".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Сәлиева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облысы әкімінің орынбасары: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____________Ғ.Оспанқұлов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жылғы 1 наурыз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