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86cb" w14:textId="2aa8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 17 -3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18 мамырдағы № 24-2 шешімі. Батыс Қазақстан облысының Әділет департаментінде 2018 жылғы 25 мамырда № 5209 болып тіркелді. Күші жойылды -Батыс Қазақстан облысы Бөрлі аудандық мәслихатының 2020 жылғы 13 ақпандағы № 47-6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қаңтардағы "Бурлинские вести – Бөрлі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қосымшасындағы</w:t>
      </w:r>
      <w:r>
        <w:rPr>
          <w:rFonts w:ascii="Times New Roman"/>
          <w:b w:val="false"/>
          <w:i w:val="false"/>
          <w:color w:val="000000"/>
          <w:sz w:val="28"/>
        </w:rPr>
        <w:t xml:space="preserve"> 1 - тармақ мынадай редакцияда жазылсын:</w:t>
      </w:r>
    </w:p>
    <w:bookmarkStart w:name="z7" w:id="3"/>
    <w:p>
      <w:pPr>
        <w:spacing w:after="0"/>
        <w:ind w:left="0"/>
        <w:jc w:val="both"/>
      </w:pPr>
      <w:r>
        <w:rPr>
          <w:rFonts w:ascii="Times New Roman"/>
          <w:b w:val="false"/>
          <w:i w:val="false"/>
          <w:color w:val="000000"/>
          <w:sz w:val="28"/>
        </w:rPr>
        <w:t>
      "1. Ұлы Отан соғысының мүгедектері мен қатысушылары – 300 000 теңге".</w:t>
      </w:r>
    </w:p>
    <w:bookmarkEnd w:id="3"/>
    <w:bookmarkStart w:name="z8" w:id="4"/>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Н.Шиганакова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r>
        <w:br/>
      </w:r>
      <w:r>
        <w:rPr>
          <w:rFonts w:ascii="Times New Roman"/>
          <w:b/>
          <w:i w:val="false"/>
          <w:color w:val="000000"/>
          <w:sz w:val="28"/>
        </w:rPr>
        <w:t>Батыс Қазақстан облысы</w:t>
      </w:r>
      <w:r>
        <w:br/>
      </w:r>
      <w:r>
        <w:rPr>
          <w:rFonts w:ascii="Times New Roman"/>
          <w:b/>
          <w:i w:val="false"/>
          <w:color w:val="000000"/>
          <w:sz w:val="28"/>
        </w:rPr>
        <w:t>әкімінің орынбасары</w:t>
      </w:r>
      <w:r>
        <w:br/>
      </w:r>
      <w:r>
        <w:rPr>
          <w:rFonts w:ascii="Times New Roman"/>
          <w:b/>
          <w:i w:val="false"/>
          <w:color w:val="000000"/>
          <w:sz w:val="28"/>
        </w:rPr>
        <w:t>_________________</w:t>
      </w:r>
      <w:r>
        <w:rPr>
          <w:rFonts w:ascii="Times New Roman"/>
          <w:b/>
          <w:i w:val="false"/>
          <w:color w:val="000000"/>
          <w:sz w:val="28"/>
        </w:rPr>
        <w:t>Б.Қонысбаева</w:t>
      </w:r>
      <w:r>
        <w:br/>
      </w:r>
      <w:r>
        <w:rPr>
          <w:rFonts w:ascii="Times New Roman"/>
          <w:b/>
          <w:i w:val="false"/>
          <w:color w:val="000000"/>
          <w:sz w:val="28"/>
        </w:rPr>
        <w:t>23</w:t>
      </w:r>
      <w:r>
        <w:rPr>
          <w:rFonts w:ascii="Times New Roman"/>
          <w:b w:val="false"/>
          <w:i w:val="false"/>
          <w:color w:val="000000"/>
          <w:sz w:val="28"/>
        </w:rPr>
        <w:t> </w:t>
      </w:r>
      <w:r>
        <w:rPr>
          <w:rFonts w:ascii="Times New Roman"/>
          <w:b/>
          <w:i w:val="false"/>
          <w:color w:val="000000"/>
          <w:sz w:val="28"/>
        </w:rPr>
        <w:t>мамыр</w:t>
      </w:r>
      <w:r>
        <w:rPr>
          <w:rFonts w:ascii="Times New Roman"/>
          <w:b/>
          <w:i w:val="false"/>
          <w:color w:val="000000"/>
          <w:sz w:val="28"/>
        </w:rPr>
        <w:t xml:space="preserve"> 2018</w:t>
      </w:r>
      <w:r>
        <w:rPr>
          <w:rFonts w:ascii="Times New Roman"/>
          <w:b w:val="false"/>
          <w:i w:val="false"/>
          <w:color w:val="000000"/>
          <w:sz w:val="28"/>
        </w:rPr>
        <w:t> </w:t>
      </w:r>
      <w:r>
        <w:rPr>
          <w:rFonts w:ascii="Times New Roman"/>
          <w:b/>
          <w:i w:val="false"/>
          <w:color w:val="000000"/>
          <w:sz w:val="28"/>
        </w:rPr>
        <w:t>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