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b070" w14:textId="002b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2017 жылғы 29 желтоқсандағы № 21-3 "2018-2020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2018 жылғы 8 қарашадағы № 31-1 шешімі. Батыс Қазақстан облысының Әділет департаментінде 2018 жылғы 13 қарашада № 5402 болып тіркелді. Күші жойылды - Батыс Қазақстан облысы Бөрлі аудандық мәслихатының 2019 жылғы 15 ақпандағы № 35-7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2017 жылғы 29 желтоқсандағы №21-3 "2018-2020 жылдарға арналған Бөрлі ауданының Ақсай қаласы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№5031 тіркелген, 2018 жылғы 16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Бөрлі ауданының Ақсай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876 652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592 227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876 652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242 932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125 003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112 448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242 932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133 230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6 552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58 894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67 784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133 230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№21 - 3 шешіміне 1 - 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Ақсай қаласының бюджеті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876 652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 – 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876 652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№21 - 3 шешіміне 4 - қосымша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Бөрлі ауылдық округінің бюджеті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242 932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 шешіміне 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№21 - 3 шешіміне 7 - қосымша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Пугачев ауылдық округінің бюджеті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133 230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