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e91b" w14:textId="74ce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2017 жылғы 29 желтоқсандағы № 21-3 "2018-2020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2018 жылғы 13 желтоқсандағы № 32-3 шешімі. Батыс Қазақстан облысының Әділет департаментінде 2018 жылғы 26 желтоқсанда № 5463 болып тіркелді. Күші жойылды - Батыс Қазақстан облысы Бөрлі аудандық мәслихатының 2019 жылғы 15 ақпандағы № 35-7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2017 жылғы 29 желтоқсандағы №21-3 "2018-2020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№5031 тіркелген, 2018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Бөрлі ауданының Ақсай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бюджет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846 103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253 876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592 227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846 103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бюджет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201 637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5 481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125 003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71 153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201 637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бюджет келесі көлемде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120 761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2 406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58 894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59 461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120 761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№32-3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№21 - 3 шешіміне 1 -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Ақсай қаласының бюджеті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846 103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 – 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 – 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Таза бюджеттік кредиттеу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№32-3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№21 - 3 шешіміне 4 - 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Бөрлі ауылдық округінің бюджеті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201 637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№32-3 шешіміне 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№21 - 3 шешіміне 7 - 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Пугачев ауылдық округінің бюджеті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120 761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