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fb35" w14:textId="87bf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2018 жылғы 27 наурыздағы № 68 қаулысы. Батыс Қазақстан облысының Әділет департаментінде 2018 жылғы 10 сәуірде № 5132 болып тіркелді. Күші жойылды - Батыс Қазақстан облысы Жаңақала ауданы әкімдігінің 2023 жылғы 12 сәуірдегі № 121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ауданы әкімдігінің 12.04.2023 </w:t>
      </w:r>
      <w:r>
        <w:rPr>
          <w:rFonts w:ascii="Times New Roman"/>
          <w:b w:val="false"/>
          <w:i w:val="false"/>
          <w:color w:val="ff0000"/>
          <w:sz w:val="28"/>
        </w:rPr>
        <w:t>№ 121</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(Қазақстан Республикасының Әділет министрлігінде 2018 жылғы 1 ақпанда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"Жаңақала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Жаңақала ауданы әкімдігінің "Жаңақала ауданы әкімі аппараты" мемлекеттік мекемесінің,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4816 болып тіркелген, 2017 жылғы 27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Жаңақала ауданы әкімінің аппарат басшысы (А. Карменов)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Ж. Нұрғожинге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p>
          <w:p>
            <w:pPr>
              <w:spacing w:after="20"/>
              <w:ind w:left="20"/>
              <w:jc w:val="both"/>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Мұқамбетжанов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2018 жылғы 27 наурыздағы</w:t>
            </w:r>
            <w:r>
              <w:br/>
            </w:r>
            <w:r>
              <w:rPr>
                <w:rFonts w:ascii="Times New Roman"/>
                <w:b w:val="false"/>
                <w:i w:val="false"/>
                <w:color w:val="000000"/>
                <w:sz w:val="20"/>
              </w:rPr>
              <w:t>№ 68 қаулысымен бекітілген</w:t>
            </w:r>
          </w:p>
        </w:tc>
      </w:tr>
    </w:tbl>
    <w:bookmarkStart w:name="z10" w:id="6"/>
    <w:p>
      <w:pPr>
        <w:spacing w:after="0"/>
        <w:ind w:left="0"/>
        <w:jc w:val="left"/>
      </w:pPr>
      <w:r>
        <w:rPr>
          <w:rFonts w:ascii="Times New Roman"/>
          <w:b/>
          <w:i w:val="false"/>
          <w:color w:val="000000"/>
        </w:rPr>
        <w:t xml:space="preserve"> "Жаңақала ауданы әкімі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w:t>
      </w:r>
    </w:p>
    <w:bookmarkEnd w:id="6"/>
    <w:bookmarkStart w:name="z11" w:id="7"/>
    <w:p>
      <w:pPr>
        <w:spacing w:after="0"/>
        <w:ind w:left="0"/>
        <w:jc w:val="left"/>
      </w:pPr>
      <w:r>
        <w:rPr>
          <w:rFonts w:ascii="Times New Roman"/>
          <w:b/>
          <w:i w:val="false"/>
          <w:color w:val="000000"/>
        </w:rPr>
        <w:t xml:space="preserve"> 1. Жалпы ережелер</w:t>
      </w:r>
    </w:p>
    <w:bookmarkEnd w:id="7"/>
    <w:bookmarkStart w:name="z12"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3"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4"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5"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6" w:id="12"/>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7"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18"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19" w:id="15"/>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5"/>
    <w:bookmarkStart w:name="z20"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21"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bookmarkStart w:name="z22" w:id="18"/>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8"/>
    <w:bookmarkStart w:name="z23" w:id="19"/>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9"/>
    <w:bookmarkStart w:name="z24" w:id="2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0"/>
    <w:bookmarkStart w:name="z25" w:id="21"/>
    <w:p>
      <w:pPr>
        <w:spacing w:after="0"/>
        <w:ind w:left="0"/>
        <w:jc w:val="both"/>
      </w:pPr>
      <w:r>
        <w:rPr>
          <w:rFonts w:ascii="Times New Roman"/>
          <w:b w:val="false"/>
          <w:i w:val="false"/>
          <w:color w:val="000000"/>
          <w:sz w:val="28"/>
        </w:rPr>
        <w:t>
      6. Бағалау екі жеке бағыт бойынша жүргізіледі:</w:t>
      </w:r>
    </w:p>
    <w:bookmarkEnd w:id="21"/>
    <w:bookmarkStart w:name="z26" w:id="22"/>
    <w:p>
      <w:pPr>
        <w:spacing w:after="0"/>
        <w:ind w:left="0"/>
        <w:jc w:val="both"/>
      </w:pPr>
      <w:r>
        <w:rPr>
          <w:rFonts w:ascii="Times New Roman"/>
          <w:b w:val="false"/>
          <w:i w:val="false"/>
          <w:color w:val="000000"/>
          <w:sz w:val="28"/>
        </w:rPr>
        <w:t>
      1) НМИ жетістіктерін бағалау;</w:t>
      </w:r>
    </w:p>
    <w:bookmarkEnd w:id="22"/>
    <w:bookmarkStart w:name="z27"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28" w:id="24"/>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4"/>
    <w:bookmarkStart w:name="z29" w:id="2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0" w:id="26"/>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6"/>
    <w:bookmarkStart w:name="z31" w:id="27"/>
    <w:p>
      <w:pPr>
        <w:spacing w:after="0"/>
        <w:ind w:left="0"/>
        <w:jc w:val="left"/>
      </w:pPr>
      <w:r>
        <w:rPr>
          <w:rFonts w:ascii="Times New Roman"/>
          <w:b/>
          <w:i w:val="false"/>
          <w:color w:val="000000"/>
        </w:rPr>
        <w:t xml:space="preserve"> 2. НМИ анықтау тәртібі</w:t>
      </w:r>
    </w:p>
    <w:bookmarkEnd w:id="27"/>
    <w:bookmarkStart w:name="z32" w:id="28"/>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8"/>
    <w:bookmarkStart w:name="z33" w:id="29"/>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9"/>
    <w:bookmarkStart w:name="z34" w:id="30"/>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30"/>
    <w:bookmarkStart w:name="z35" w:id="31"/>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36" w:id="32"/>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2"/>
    <w:bookmarkStart w:name="z37" w:id="33"/>
    <w:p>
      <w:pPr>
        <w:spacing w:after="0"/>
        <w:ind w:left="0"/>
        <w:jc w:val="both"/>
      </w:pPr>
      <w:r>
        <w:rPr>
          <w:rFonts w:ascii="Times New Roman"/>
          <w:b w:val="false"/>
          <w:i w:val="false"/>
          <w:color w:val="000000"/>
          <w:sz w:val="28"/>
        </w:rPr>
        <w:t>
      13. НМИ:</w:t>
      </w:r>
    </w:p>
    <w:bookmarkEnd w:id="33"/>
    <w:bookmarkStart w:name="z38"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39"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40"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41"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42" w:id="38"/>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8"/>
    <w:bookmarkStart w:name="z43" w:id="39"/>
    <w:p>
      <w:pPr>
        <w:spacing w:after="0"/>
        <w:ind w:left="0"/>
        <w:jc w:val="both"/>
      </w:pPr>
      <w:r>
        <w:rPr>
          <w:rFonts w:ascii="Times New Roman"/>
          <w:b w:val="false"/>
          <w:i w:val="false"/>
          <w:color w:val="000000"/>
          <w:sz w:val="28"/>
        </w:rPr>
        <w:t>
      14. НМИ саны 5 құрайды.</w:t>
      </w:r>
    </w:p>
    <w:bookmarkEnd w:id="39"/>
    <w:bookmarkStart w:name="z44" w:id="40"/>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40"/>
    <w:bookmarkStart w:name="z45" w:id="41"/>
    <w:p>
      <w:pPr>
        <w:spacing w:after="0"/>
        <w:ind w:left="0"/>
        <w:jc w:val="left"/>
      </w:pPr>
      <w:r>
        <w:rPr>
          <w:rFonts w:ascii="Times New Roman"/>
          <w:b/>
          <w:i w:val="false"/>
          <w:color w:val="000000"/>
        </w:rPr>
        <w:t xml:space="preserve"> 3. НМИ жетістігін бағалау тәртібі </w:t>
      </w:r>
    </w:p>
    <w:bookmarkEnd w:id="41"/>
    <w:bookmarkStart w:name="z46" w:id="42"/>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2"/>
    <w:bookmarkStart w:name="z47" w:id="43"/>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қол жеткізу және сол үшін қажетті шаралар бойынша жазбаша ұсыныстар береді.</w:t>
      </w:r>
    </w:p>
    <w:bookmarkEnd w:id="43"/>
    <w:bookmarkStart w:name="z48" w:id="44"/>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4"/>
    <w:bookmarkStart w:name="z49" w:id="45"/>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0" w:id="46"/>
    <w:p>
      <w:pPr>
        <w:spacing w:after="0"/>
        <w:ind w:left="0"/>
        <w:jc w:val="both"/>
      </w:pPr>
      <w:r>
        <w:rPr>
          <w:rFonts w:ascii="Times New Roman"/>
          <w:b w:val="false"/>
          <w:i w:val="false"/>
          <w:color w:val="000000"/>
          <w:sz w:val="28"/>
        </w:rPr>
        <w:t>
      НМИ барлығы орындалған жағдайда "өте жақсы" деген баға қойылады;</w:t>
      </w:r>
    </w:p>
    <w:bookmarkEnd w:id="46"/>
    <w:bookmarkStart w:name="z51" w:id="47"/>
    <w:p>
      <w:pPr>
        <w:spacing w:after="0"/>
        <w:ind w:left="0"/>
        <w:jc w:val="both"/>
      </w:pPr>
      <w:r>
        <w:rPr>
          <w:rFonts w:ascii="Times New Roman"/>
          <w:b w:val="false"/>
          <w:i w:val="false"/>
          <w:color w:val="000000"/>
          <w:sz w:val="28"/>
        </w:rPr>
        <w:t>
      НМИ санының 5-нен 4-і орындалған жағдайда "тиімді" деген баға қойылады;</w:t>
      </w:r>
    </w:p>
    <w:bookmarkEnd w:id="47"/>
    <w:bookmarkStart w:name="z52" w:id="48"/>
    <w:p>
      <w:pPr>
        <w:spacing w:after="0"/>
        <w:ind w:left="0"/>
        <w:jc w:val="both"/>
      </w:pPr>
      <w:r>
        <w:rPr>
          <w:rFonts w:ascii="Times New Roman"/>
          <w:b w:val="false"/>
          <w:i w:val="false"/>
          <w:color w:val="000000"/>
          <w:sz w:val="28"/>
        </w:rPr>
        <w:t>
      НМИ санының 5-нен 3-і орындалған жағдайда "қанағаттанарлық" деген баға қойылады;</w:t>
      </w:r>
    </w:p>
    <w:bookmarkEnd w:id="48"/>
    <w:bookmarkStart w:name="z53"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деген баға қойылады.</w:t>
      </w:r>
    </w:p>
    <w:bookmarkEnd w:id="49"/>
    <w:bookmarkStart w:name="z54"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5" w:id="5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1"/>
    <w:bookmarkStart w:name="z56" w:id="52"/>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2"/>
    <w:bookmarkStart w:name="z57" w:id="53"/>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3"/>
    <w:bookmarkStart w:name="z58" w:id="54"/>
    <w:p>
      <w:pPr>
        <w:spacing w:after="0"/>
        <w:ind w:left="0"/>
        <w:jc w:val="both"/>
      </w:pPr>
      <w:r>
        <w:rPr>
          <w:rFonts w:ascii="Times New Roman"/>
          <w:b w:val="false"/>
          <w:i w:val="false"/>
          <w:color w:val="000000"/>
          <w:sz w:val="28"/>
        </w:rPr>
        <w:t>
      1) бағалаумен келісу;</w:t>
      </w:r>
    </w:p>
    <w:bookmarkEnd w:id="54"/>
    <w:bookmarkStart w:name="z59" w:id="55"/>
    <w:p>
      <w:pPr>
        <w:spacing w:after="0"/>
        <w:ind w:left="0"/>
        <w:jc w:val="both"/>
      </w:pPr>
      <w:r>
        <w:rPr>
          <w:rFonts w:ascii="Times New Roman"/>
          <w:b w:val="false"/>
          <w:i w:val="false"/>
          <w:color w:val="000000"/>
          <w:sz w:val="28"/>
        </w:rPr>
        <w:t>
      2) түзетуге жіберу.</w:t>
      </w:r>
    </w:p>
    <w:bookmarkEnd w:id="55"/>
    <w:bookmarkStart w:name="z60" w:id="56"/>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6"/>
    <w:bookmarkStart w:name="z61" w:id="57"/>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7"/>
    <w:bookmarkStart w:name="z62" w:id="5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3" w:id="59"/>
    <w:p>
      <w:pPr>
        <w:spacing w:after="0"/>
        <w:ind w:left="0"/>
        <w:jc w:val="left"/>
      </w:pPr>
      <w:r>
        <w:rPr>
          <w:rFonts w:ascii="Times New Roman"/>
          <w:b/>
          <w:i w:val="false"/>
          <w:color w:val="000000"/>
        </w:rPr>
        <w:t xml:space="preserve"> 4. Құзыреттерді бағалау тәртібі</w:t>
      </w:r>
    </w:p>
    <w:bookmarkEnd w:id="59"/>
    <w:bookmarkStart w:name="z64" w:id="60"/>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5" w:id="6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61"/>
    <w:bookmarkStart w:name="z66" w:id="6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2"/>
    <w:bookmarkStart w:name="z67"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3"/>
    <w:bookmarkStart w:name="z68"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4"/>
    <w:bookmarkStart w:name="z69" w:id="6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0" w:id="66"/>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6"/>
    <w:bookmarkStart w:name="z71" w:id="67"/>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2" w:id="6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8"/>
    <w:bookmarkStart w:name="z73" w:id="6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4" w:id="7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0"/>
    <w:bookmarkStart w:name="z75" w:id="7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6" w:id="72"/>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2"/>
    <w:bookmarkStart w:name="z77" w:id="7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3"/>
    <w:bookmarkStart w:name="z78" w:id="74"/>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4"/>
    <w:bookmarkStart w:name="z79" w:id="75"/>
    <w:p>
      <w:pPr>
        <w:spacing w:after="0"/>
        <w:ind w:left="0"/>
        <w:jc w:val="both"/>
      </w:pPr>
      <w:r>
        <w:rPr>
          <w:rFonts w:ascii="Times New Roman"/>
          <w:b w:val="false"/>
          <w:i w:val="false"/>
          <w:color w:val="000000"/>
          <w:sz w:val="28"/>
        </w:rPr>
        <w:t>
      1) толтырылған бағалау парақтарын;</w:t>
      </w:r>
    </w:p>
    <w:bookmarkEnd w:id="75"/>
    <w:bookmarkStart w:name="z80"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1" w:id="7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7"/>
    <w:bookmarkStart w:name="z82" w:id="78"/>
    <w:p>
      <w:pPr>
        <w:spacing w:after="0"/>
        <w:ind w:left="0"/>
        <w:jc w:val="both"/>
      </w:pPr>
      <w:r>
        <w:rPr>
          <w:rFonts w:ascii="Times New Roman"/>
          <w:b w:val="false"/>
          <w:i w:val="false"/>
          <w:color w:val="000000"/>
          <w:sz w:val="28"/>
        </w:rPr>
        <w:t>
      1) бағалау нәтижелерін бекіту;</w:t>
      </w:r>
    </w:p>
    <w:bookmarkEnd w:id="78"/>
    <w:bookmarkStart w:name="z83" w:id="79"/>
    <w:p>
      <w:pPr>
        <w:spacing w:after="0"/>
        <w:ind w:left="0"/>
        <w:jc w:val="both"/>
      </w:pPr>
      <w:r>
        <w:rPr>
          <w:rFonts w:ascii="Times New Roman"/>
          <w:b w:val="false"/>
          <w:i w:val="false"/>
          <w:color w:val="000000"/>
          <w:sz w:val="28"/>
        </w:rPr>
        <w:t>
      2) бағалау нәтижелерін қайта қарау.</w:t>
      </w:r>
    </w:p>
    <w:bookmarkEnd w:id="79"/>
    <w:bookmarkStart w:name="z84" w:id="8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5" w:id="81"/>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6" w:id="82"/>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2"/>
    <w:bookmarkStart w:name="z87" w:id="8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кадрлық жұмыстарды жүргізетін персоналды басқару қызметімен және мемлекеттік органның басқа екі қызметшісімен қол қойылған акт толтырылады.</w:t>
      </w:r>
    </w:p>
    <w:bookmarkEnd w:id="83"/>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Батыс Қазақстан облысы Жаңақала ауданы әкімдігінің 14.07.2022 </w:t>
      </w:r>
      <w:r>
        <w:rPr>
          <w:rFonts w:ascii="Times New Roman"/>
          <w:b w:val="false"/>
          <w:i w:val="false"/>
          <w:color w:val="00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Батыс Қазақстан облысы Жаңақала ауданы әкімдігінің 14.07.2022 </w:t>
      </w:r>
      <w:r>
        <w:rPr>
          <w:rFonts w:ascii="Times New Roman"/>
          <w:b w:val="false"/>
          <w:i w:val="false"/>
          <w:color w:val="000000"/>
          <w:sz w:val="28"/>
        </w:rPr>
        <w:t>№ 131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0"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1"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2"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bookmarkStart w:name="z94" w:id="88"/>
    <w:p>
      <w:pPr>
        <w:spacing w:after="0"/>
        <w:ind w:left="0"/>
        <w:jc w:val="both"/>
      </w:pPr>
      <w:r>
        <w:rPr>
          <w:rFonts w:ascii="Times New Roman"/>
          <w:b w:val="false"/>
          <w:i w:val="false"/>
          <w:color w:val="000000"/>
          <w:sz w:val="28"/>
        </w:rPr>
        <w:t>
      Нысан</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96" w:id="89"/>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89"/>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bookmarkStart w:name="z98" w:id="90"/>
    <w:p>
      <w:pPr>
        <w:spacing w:after="0"/>
        <w:ind w:left="0"/>
        <w:jc w:val="both"/>
      </w:pPr>
      <w:r>
        <w:rPr>
          <w:rFonts w:ascii="Times New Roman"/>
          <w:b w:val="false"/>
          <w:i w:val="false"/>
          <w:color w:val="000000"/>
          <w:sz w:val="28"/>
        </w:rPr>
        <w:t>
      Нысан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00" w:id="91"/>
    <w:p>
      <w:pPr>
        <w:spacing w:after="0"/>
        <w:ind w:left="0"/>
        <w:jc w:val="left"/>
      </w:pPr>
      <w:r>
        <w:rPr>
          <w:rFonts w:ascii="Times New Roman"/>
          <w:b/>
          <w:i w:val="false"/>
          <w:color w:val="000000"/>
        </w:rPr>
        <w:t xml:space="preserve"> НМИ бойынша бағалау парағы</w:t>
      </w:r>
    </w:p>
    <w:bookmarkEnd w:id="91"/>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bookmarkStart w:name="z102" w:id="92"/>
    <w:p>
      <w:pPr>
        <w:spacing w:after="0"/>
        <w:ind w:left="0"/>
        <w:jc w:val="both"/>
      </w:pPr>
      <w:r>
        <w:rPr>
          <w:rFonts w:ascii="Times New Roman"/>
          <w:b w:val="false"/>
          <w:i w:val="false"/>
          <w:color w:val="000000"/>
          <w:sz w:val="28"/>
        </w:rPr>
        <w:t>
      Нысан</w:t>
      </w:r>
    </w:p>
    <w:bookmarkEnd w:id="92"/>
    <w:bookmarkStart w:name="z103" w:id="93"/>
    <w:p>
      <w:pPr>
        <w:spacing w:after="0"/>
        <w:ind w:left="0"/>
        <w:jc w:val="left"/>
      </w:pPr>
      <w:r>
        <w:rPr>
          <w:rFonts w:ascii="Times New Roman"/>
          <w:b/>
          <w:i w:val="false"/>
          <w:color w:val="000000"/>
        </w:rPr>
        <w:t xml:space="preserve"> Құзыреттер бойынша бағалау парағы</w:t>
      </w:r>
    </w:p>
    <w:bookmarkEnd w:id="93"/>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bookmarkStart w:name="z105" w:id="94"/>
    <w:p>
      <w:pPr>
        <w:spacing w:after="0"/>
        <w:ind w:left="0"/>
        <w:jc w:val="both"/>
      </w:pPr>
      <w:r>
        <w:rPr>
          <w:rFonts w:ascii="Times New Roman"/>
          <w:b w:val="false"/>
          <w:i w:val="false"/>
          <w:color w:val="000000"/>
          <w:sz w:val="28"/>
        </w:rPr>
        <w:t>
      Нысан</w:t>
      </w:r>
    </w:p>
    <w:bookmarkEnd w:id="94"/>
    <w:bookmarkStart w:name="z106" w:id="95"/>
    <w:p>
      <w:pPr>
        <w:spacing w:after="0"/>
        <w:ind w:left="0"/>
        <w:jc w:val="left"/>
      </w:pPr>
      <w:r>
        <w:rPr>
          <w:rFonts w:ascii="Times New Roman"/>
          <w:b/>
          <w:i w:val="false"/>
          <w:color w:val="000000"/>
        </w:rPr>
        <w:t xml:space="preserve"> Құзыреттердің мінез-құлық индикаторлары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нәтижелілігін және сапасын қамтамасыз етпейді.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p>
          <w:p>
            <w:pPr>
              <w:spacing w:after="20"/>
              <w:ind w:left="20"/>
              <w:jc w:val="both"/>
            </w:pPr>
            <w:r>
              <w:rPr>
                <w:rFonts w:ascii="Times New Roman"/>
                <w:b w:val="false"/>
                <w:i w:val="false"/>
                <w:color w:val="000000"/>
                <w:sz w:val="20"/>
              </w:rPr>
              <w:t>
Қызмет көрсетудің тиімді әдістерін біледі;</w:t>
            </w:r>
          </w:p>
          <w:p>
            <w:pPr>
              <w:spacing w:after="20"/>
              <w:ind w:left="20"/>
              <w:jc w:val="both"/>
            </w:pPr>
            <w:r>
              <w:rPr>
                <w:rFonts w:ascii="Times New Roman"/>
                <w:b w:val="false"/>
                <w:i w:val="false"/>
                <w:color w:val="000000"/>
                <w:sz w:val="20"/>
              </w:rPr>
              <w:t>
Көрсетілетін қызметтердің қолжетімділігін қамтамасыз етеді;</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p>
          <w:p>
            <w:pPr>
              <w:spacing w:after="20"/>
              <w:ind w:left="20"/>
              <w:jc w:val="both"/>
            </w:pPr>
            <w:r>
              <w:rPr>
                <w:rFonts w:ascii="Times New Roman"/>
                <w:b w:val="false"/>
                <w:i w:val="false"/>
                <w:color w:val="000000"/>
                <w:sz w:val="20"/>
              </w:rPr>
              <w:t>
Қызмет көрсетудің әдістері туралы шала-шарпы біледі;</w:t>
            </w:r>
          </w:p>
          <w:p>
            <w:pPr>
              <w:spacing w:after="20"/>
              <w:ind w:left="20"/>
              <w:jc w:val="both"/>
            </w:pPr>
            <w:r>
              <w:rPr>
                <w:rFonts w:ascii="Times New Roman"/>
                <w:b w:val="false"/>
                <w:i w:val="false"/>
                <w:color w:val="000000"/>
                <w:sz w:val="20"/>
              </w:rPr>
              <w:t>
Көрсетілетін қызметтердің қолжетімділігін қамтамасыз етпейді;</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деңгейін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w:t>
            </w:r>
          </w:p>
          <w:p>
            <w:pPr>
              <w:spacing w:after="20"/>
              <w:ind w:left="20"/>
              <w:jc w:val="both"/>
            </w:pPr>
            <w:r>
              <w:rPr>
                <w:rFonts w:ascii="Times New Roman"/>
                <w:b w:val="false"/>
                <w:i w:val="false"/>
                <w:color w:val="000000"/>
                <w:sz w:val="20"/>
              </w:rPr>
              <w:t>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w:t>
            </w:r>
          </w:p>
          <w:p>
            <w:pPr>
              <w:spacing w:after="20"/>
              <w:ind w:left="20"/>
              <w:jc w:val="both"/>
            </w:pPr>
            <w:r>
              <w:rPr>
                <w:rFonts w:ascii="Times New Roman"/>
                <w:b w:val="false"/>
                <w:i w:val="false"/>
                <w:color w:val="000000"/>
                <w:sz w:val="20"/>
              </w:rPr>
              <w:t>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w:t>
            </w:r>
          </w:p>
          <w:p>
            <w:pPr>
              <w:spacing w:after="20"/>
              <w:ind w:left="20"/>
              <w:jc w:val="both"/>
            </w:pPr>
            <w:r>
              <w:rPr>
                <w:rFonts w:ascii="Times New Roman"/>
                <w:b w:val="false"/>
                <w:i w:val="false"/>
                <w:color w:val="000000"/>
                <w:sz w:val="20"/>
              </w:rPr>
              <w:t>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w:t>
            </w:r>
          </w:p>
          <w:p>
            <w:pPr>
              <w:spacing w:after="20"/>
              <w:ind w:left="20"/>
              <w:jc w:val="both"/>
            </w:pPr>
            <w:r>
              <w:rPr>
                <w:rFonts w:ascii="Times New Roman"/>
                <w:b w:val="false"/>
                <w:i w:val="false"/>
                <w:color w:val="000000"/>
                <w:sz w:val="20"/>
              </w:rPr>
              <w:t>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w:t>
            </w:r>
          </w:p>
          <w:p>
            <w:pPr>
              <w:spacing w:after="20"/>
              <w:ind w:left="20"/>
              <w:jc w:val="both"/>
            </w:pPr>
            <w:r>
              <w:rPr>
                <w:rFonts w:ascii="Times New Roman"/>
                <w:b w:val="false"/>
                <w:i w:val="false"/>
                <w:color w:val="000000"/>
                <w:sz w:val="20"/>
              </w:rPr>
              <w:t>
шынайылық және әділеттілік принциптерін</w:t>
            </w:r>
          </w:p>
          <w:p>
            <w:pPr>
              <w:spacing w:after="20"/>
              <w:ind w:left="20"/>
              <w:jc w:val="both"/>
            </w:pPr>
            <w:r>
              <w:rPr>
                <w:rFonts w:ascii="Times New Roman"/>
                <w:b w:val="false"/>
                <w:i w:val="false"/>
                <w:color w:val="000000"/>
                <w:sz w:val="20"/>
              </w:rPr>
              <w:t>
сақтауды қамтамасыз етпейді.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w:t>
            </w:r>
          </w:p>
          <w:p>
            <w:pPr>
              <w:spacing w:after="20"/>
              <w:ind w:left="20"/>
              <w:jc w:val="both"/>
            </w:pPr>
            <w:r>
              <w:rPr>
                <w:rFonts w:ascii="Times New Roman"/>
                <w:b w:val="false"/>
                <w:i w:val="false"/>
                <w:color w:val="000000"/>
                <w:sz w:val="20"/>
              </w:rPr>
              <w:t>
(құрылымдық бөлімшенің басшысы);</w:t>
            </w:r>
          </w:p>
          <w:p>
            <w:pPr>
              <w:spacing w:after="20"/>
              <w:ind w:left="20"/>
              <w:jc w:val="both"/>
            </w:pPr>
            <w:r>
              <w:rPr>
                <w:rFonts w:ascii="Times New Roman"/>
                <w:b w:val="false"/>
                <w:i w:val="false"/>
                <w:color w:val="000000"/>
                <w:sz w:val="20"/>
              </w:rPr>
              <w:t>
E-G-1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E-R-5;</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bookmarkStart w:name="z108" w:id="96"/>
    <w:p>
      <w:pPr>
        <w:spacing w:after="0"/>
        <w:ind w:left="0"/>
        <w:jc w:val="both"/>
      </w:pPr>
      <w:r>
        <w:rPr>
          <w:rFonts w:ascii="Times New Roman"/>
          <w:b w:val="false"/>
          <w:i w:val="false"/>
          <w:color w:val="000000"/>
          <w:sz w:val="28"/>
        </w:rPr>
        <w:t>
      Нысан</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10" w:id="97"/>
    <w:p>
      <w:pPr>
        <w:spacing w:after="0"/>
        <w:ind w:left="0"/>
        <w:jc w:val="left"/>
      </w:pPr>
      <w:r>
        <w:rPr>
          <w:rFonts w:ascii="Times New Roman"/>
          <w:b/>
          <w:i w:val="false"/>
          <w:color w:val="000000"/>
        </w:rPr>
        <w:t xml:space="preserve"> Бағалау жөніндегі комиссия отырысының хаттамасы</w:t>
      </w:r>
    </w:p>
    <w:bookmarkEnd w:id="9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bookmarkStart w:name="z111" w:id="98"/>
    <w:p>
      <w:pPr>
        <w:spacing w:after="0"/>
        <w:ind w:left="0"/>
        <w:jc w:val="left"/>
      </w:pPr>
      <w:r>
        <w:rPr>
          <w:rFonts w:ascii="Times New Roman"/>
          <w:b/>
          <w:i w:val="false"/>
          <w:color w:val="000000"/>
        </w:rPr>
        <w:t xml:space="preserve"> Бағалау нәтижелері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төрағасы: ____________________________      Күні: 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мүшесі: _____________________________      Күні: _____________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