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0d19" w14:textId="2650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ауданы бойынша 2018 жылға өсiмдiк шаруашылығындағы мiндеттi сақтандыруға жататын өсiмдiк шаруашылығы өнiмiнiң түрлерi бойынша егiс жұмыстарының басталуы мен аяқталуының оңтайлы мерзiмдерiн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ауданы әкімдігінің 2018 жылғы 23 сәуірдегі № 286 қаулысы. Батыс Қазақстан облысының Әділет департаментінде 2018 жылғы 24 сәуірде № 5183 болып тіркелді. Күші жойылды - Батыс Қазақстан облысы Бәйтерек ауданы әкімдігінің 2019 жылғы 18 сәуірдегі № 296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ауданы әкімдігінің 18.04.2019 </w:t>
      </w:r>
      <w:r>
        <w:rPr>
          <w:rFonts w:ascii="Times New Roman"/>
          <w:b w:val="false"/>
          <w:i w:val="false"/>
          <w:color w:val="ff0000"/>
          <w:sz w:val="28"/>
        </w:rPr>
        <w:t>№ 296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2004 жылғы 10 наурыздағы "Өсiмдiк шаруашылығындағы мiндеттi сақтандыру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әкiмдiгi </w:t>
      </w:r>
      <w:r>
        <w:rPr>
          <w:rFonts w:ascii="Times New Roman"/>
          <w:b/>
          <w:i w:val="false"/>
          <w:color w:val="000000"/>
          <w:sz w:val="28"/>
        </w:rPr>
        <w:t>ҚАУЛЫ ЕТЕДI:</w:t>
      </w:r>
    </w:p>
    <w:bookmarkEnd w:id="0"/>
    <w:bookmarkStart w:name="z4" w:id="1"/>
    <w:p>
      <w:pPr>
        <w:spacing w:after="0"/>
        <w:ind w:left="0"/>
        <w:jc w:val="both"/>
      </w:pP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Зеленов ауданы бойынша 2018 жылға өсiмдiк шаруашылығындағы мiндеттi сақтандыруға жататын өсiмдiк шаруашылығы өнiмiнiң түрлерi бойынша егiс жұмыстарының басталуы мен аяқталуының оңтайлы мерзiмдерi белгiленсiн.</w:t>
      </w:r>
    </w:p>
    <w:bookmarkEnd w:id="1"/>
    <w:bookmarkStart w:name="z5" w:id="2"/>
    <w:p>
      <w:pPr>
        <w:spacing w:after="0"/>
        <w:ind w:left="0"/>
        <w:jc w:val="both"/>
      </w:pPr>
      <w:r>
        <w:rPr>
          <w:rFonts w:ascii="Times New Roman"/>
          <w:b w:val="false"/>
          <w:i w:val="false"/>
          <w:color w:val="000000"/>
          <w:sz w:val="28"/>
        </w:rPr>
        <w:t xml:space="preserve">
      2. Зеленов ауданы әкімдігінің 2017 жылғы 4 мамырдағы № 252 "Зеленов ауданы бойынша 2017 жылға өсімдік шаруашылығындағы міндетті сақтандыруға жататын өсімдік шаруашылығы өнімінің түрлері бойынша егіс жұмыстарының басталуы мен аяқталуының оңтайлы мерзімдерін белгілеу туралы" (Нормативтік құқықтық актілерді мемлекеттік тіркеу тізілімінде № 4792 болып тіркелген, 2017 жылғы 24 мамырдағы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w:t>
      </w:r>
    </w:p>
    <w:bookmarkEnd w:id="2"/>
    <w:bookmarkStart w:name="z6" w:id="3"/>
    <w:p>
      <w:pPr>
        <w:spacing w:after="0"/>
        <w:ind w:left="0"/>
        <w:jc w:val="both"/>
      </w:pPr>
      <w:r>
        <w:rPr>
          <w:rFonts w:ascii="Times New Roman"/>
          <w:b w:val="false"/>
          <w:i w:val="false"/>
          <w:color w:val="000000"/>
          <w:sz w:val="28"/>
        </w:rPr>
        <w:t xml:space="preserve">
      3. "Зеленов ауданының ауыл шаруашылығы бөлімі" мемлекеттік мекемесі осы қаулыдан туындайтын қажетті шараларды қабылдасын. </w:t>
      </w:r>
    </w:p>
    <w:bookmarkEnd w:id="3"/>
    <w:bookmarkStart w:name="z7" w:id="4"/>
    <w:p>
      <w:pPr>
        <w:spacing w:after="0"/>
        <w:ind w:left="0"/>
        <w:jc w:val="both"/>
      </w:pPr>
      <w:r>
        <w:rPr>
          <w:rFonts w:ascii="Times New Roman"/>
          <w:b w:val="false"/>
          <w:i w:val="false"/>
          <w:color w:val="000000"/>
          <w:sz w:val="28"/>
        </w:rPr>
        <w:t>
      4. Аудан әкімі аппаратының басшысы (А.З.Көбенов) осы қаулының әділет органдарында мемлекеттік тіркелуін, Қазақстан Республикасының нормативтік құқықтық актілерін эталондық бақылау банкінде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5. Осы қаулының орындалуын бақылау аудан әкiмiнiң орынбасары М.Залмұқановқа жүктелсiн.</w:t>
      </w:r>
    </w:p>
    <w:bookmarkEnd w:id="5"/>
    <w:bookmarkStart w:name="z9" w:id="6"/>
    <w:p>
      <w:pPr>
        <w:spacing w:after="0"/>
        <w:ind w:left="0"/>
        <w:jc w:val="both"/>
      </w:pPr>
      <w:r>
        <w:rPr>
          <w:rFonts w:ascii="Times New Roman"/>
          <w:b w:val="false"/>
          <w:i w:val="false"/>
          <w:color w:val="000000"/>
          <w:sz w:val="28"/>
        </w:rPr>
        <w:t>
      6.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әкiмi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сәуірдегі</w:t>
            </w:r>
            <w:r>
              <w:br/>
            </w:r>
            <w:r>
              <w:rPr>
                <w:rFonts w:ascii="Times New Roman"/>
                <w:b w:val="false"/>
                <w:i w:val="false"/>
                <w:color w:val="000000"/>
                <w:sz w:val="20"/>
              </w:rPr>
              <w:t>№ 286 Зеленов ауданы</w:t>
            </w:r>
            <w:r>
              <w:br/>
            </w:r>
            <w:r>
              <w:rPr>
                <w:rFonts w:ascii="Times New Roman"/>
                <w:b w:val="false"/>
                <w:i w:val="false"/>
                <w:color w:val="000000"/>
                <w:sz w:val="20"/>
              </w:rPr>
              <w:t>әкiмдiгiнiң қаулысына</w:t>
            </w:r>
            <w:r>
              <w:br/>
            </w:r>
            <w:r>
              <w:rPr>
                <w:rFonts w:ascii="Times New Roman"/>
                <w:b w:val="false"/>
                <w:i w:val="false"/>
                <w:color w:val="000000"/>
                <w:sz w:val="20"/>
              </w:rPr>
              <w:t>қосымша</w:t>
            </w:r>
          </w:p>
        </w:tc>
      </w:tr>
    </w:tbl>
    <w:bookmarkStart w:name="z12" w:id="7"/>
    <w:p>
      <w:pPr>
        <w:spacing w:after="0"/>
        <w:ind w:left="0"/>
        <w:jc w:val="left"/>
      </w:pPr>
      <w:r>
        <w:rPr>
          <w:rFonts w:ascii="Times New Roman"/>
          <w:b/>
          <w:i w:val="false"/>
          <w:color w:val="000000"/>
        </w:rPr>
        <w:t xml:space="preserve"> Зеленов ауданы бойынша 2018 жылға өсiмдiк шаруашылығындағы мiндеттi сақтандыруға жататын өсiмдiк шаруашылығы өнiмiнiң түрлерi бойынша егiс жұмыстарының басталуы мен аяқталуының оңтайлы мерзiмдерi</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1336"/>
        <w:gridCol w:w="4814"/>
        <w:gridCol w:w="4814"/>
      </w:tblGrid>
      <w:tr>
        <w:trPr>
          <w:trHeight w:val="30" w:hRule="atLeast"/>
        </w:trPr>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шаруашылығының өнімдерінің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құрғақ дала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Жаздық арпа </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25 сәуір</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5 мамыр</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25 сәуір</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5 мамыр</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10 мамыр</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25 мамыр</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2018жылғы 5 мамыр</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15 мамыр</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Тары </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20 мамыр</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25 мамыр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15 тамыз</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10 қыркүйек</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10 мамыр</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25 мамыр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