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97415" w14:textId="7297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2014 жылғы 29 сәуірдегі № 24-3 "Казталов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2018 жылғы 12 шілдедегі № 23-3 шешімі. Батыс Қазақстан облысының Әділет департаментінде 2018 жылғы 31 шілдеде № 5310 болып тіркелді. Күші жойылды - Батыс Қазақстан облысы Казталов аудандық мәслихатының 2020 жылғы 13 ақпандағы № 44-8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13.02.2020 </w:t>
      </w:r>
      <w:r>
        <w:rPr>
          <w:rFonts w:ascii="Times New Roman"/>
          <w:b w:val="false"/>
          <w:i w:val="false"/>
          <w:color w:val="ff0000"/>
          <w:sz w:val="28"/>
        </w:rPr>
        <w:t>№ 44-8</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және Қазақстан Республикасы Үкіметінің 2009 жылғы 30 желтоқсандағы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2014 жылғы 29 сәуірдегі № 24-3 "Казталов ауданында аз қамтамасыз етілген отбасыларға (азаматтарға) тұрғын үй көмегін көрсетудің мөлшерін және тәртібін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№3515 тіркелген, 2015 жылы 13 қаңтарда "Әділет" ақпараттық-құқықтық жүйесінде жарияланған) мынадай өзгеріс пен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Казталов ауданында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7) тармақшамен толықтырылсын:</w:t>
      </w:r>
    </w:p>
    <w:bookmarkStart w:name="z7" w:id="3"/>
    <w:p>
      <w:pPr>
        <w:spacing w:after="0"/>
        <w:ind w:left="0"/>
        <w:jc w:val="both"/>
      </w:pPr>
      <w:r>
        <w:rPr>
          <w:rFonts w:ascii="Times New Roman"/>
          <w:b w:val="false"/>
          <w:i w:val="false"/>
          <w:color w:val="000000"/>
          <w:sz w:val="28"/>
        </w:rPr>
        <w:t>
      "7)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3"/>
    <w:bookmarkStart w:name="z8" w:id="4"/>
    <w:p>
      <w:pPr>
        <w:spacing w:after="0"/>
        <w:ind w:left="0"/>
        <w:jc w:val="both"/>
      </w:pPr>
      <w:r>
        <w:rPr>
          <w:rFonts w:ascii="Times New Roman"/>
          <w:b w:val="false"/>
          <w:i w:val="false"/>
          <w:color w:val="000000"/>
          <w:sz w:val="28"/>
        </w:rPr>
        <w:t>
      мынадай мазмұндағы 3-1 және 3-2-тармақтармен толықтырылсын:</w:t>
      </w:r>
    </w:p>
    <w:bookmarkEnd w:id="4"/>
    <w:bookmarkStart w:name="z9" w:id="5"/>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5"/>
    <w:bookmarkStart w:name="z10" w:id="6"/>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7"/>
    <w:bookmarkStart w:name="z13" w:id="8"/>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8"/>
    <w:bookmarkStart w:name="z14" w:id="9"/>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9"/>
    <w:bookmarkStart w:name="z15" w:id="10"/>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10"/>
    <w:bookmarkStart w:name="z16" w:id="11"/>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11"/>
    <w:bookmarkStart w:name="z17" w:id="12"/>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12"/>
    <w:bookmarkStart w:name="z18" w:id="13"/>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13"/>
    <w:bookmarkStart w:name="z19" w:id="14"/>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14"/>
    <w:bookmarkStart w:name="z20" w:id="15"/>
    <w:p>
      <w:pPr>
        <w:spacing w:after="0"/>
        <w:ind w:left="0"/>
        <w:jc w:val="both"/>
      </w:pPr>
      <w:r>
        <w:rPr>
          <w:rFonts w:ascii="Times New Roman"/>
          <w:b w:val="false"/>
          <w:i w:val="false"/>
          <w:color w:val="000000"/>
          <w:sz w:val="28"/>
        </w:rPr>
        <w:t>
      8) банктік шоты;</w:t>
      </w:r>
    </w:p>
    <w:bookmarkEnd w:id="15"/>
    <w:bookmarkStart w:name="z21" w:id="16"/>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16"/>
    <w:bookmarkStart w:name="z22" w:id="17"/>
    <w:p>
      <w:pPr>
        <w:spacing w:after="0"/>
        <w:ind w:left="0"/>
        <w:jc w:val="both"/>
      </w:pPr>
      <w:r>
        <w:rPr>
          <w:rFonts w:ascii="Times New Roman"/>
          <w:b w:val="false"/>
          <w:i w:val="false"/>
          <w:color w:val="000000"/>
          <w:sz w:val="28"/>
        </w:rPr>
        <w:t>
      10) коммуналдық қызметтерді тұтынуға арналған шоттар;</w:t>
      </w:r>
    </w:p>
    <w:bookmarkEnd w:id="17"/>
    <w:bookmarkStart w:name="z23" w:id="18"/>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18"/>
    <w:bookmarkStart w:name="z24" w:id="19"/>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19"/>
    <w:bookmarkStart w:name="z25"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0"/>
    <w:bookmarkStart w:name="z26" w:id="21"/>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қағиданың </w:t>
      </w:r>
      <w:r>
        <w:rPr>
          <w:rFonts w:ascii="Times New Roman"/>
          <w:b w:val="false"/>
          <w:i w:val="false"/>
          <w:color w:val="000000"/>
          <w:sz w:val="28"/>
        </w:rPr>
        <w:t>4-5-тармағында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21"/>
    <w:bookmarkStart w:name="z27" w:id="22"/>
    <w:p>
      <w:pPr>
        <w:spacing w:after="0"/>
        <w:ind w:left="0"/>
        <w:jc w:val="both"/>
      </w:pPr>
      <w:r>
        <w:rPr>
          <w:rFonts w:ascii="Times New Roman"/>
          <w:b w:val="false"/>
          <w:i w:val="false"/>
          <w:color w:val="000000"/>
          <w:sz w:val="28"/>
        </w:rPr>
        <w:t>
      мынадай мазмұндағы 4-1, 4-2, 4-3, 4-4, 4-5 және 4-6 тармақтармен толықтырылсын:</w:t>
      </w:r>
    </w:p>
    <w:bookmarkEnd w:id="22"/>
    <w:bookmarkStart w:name="z28" w:id="23"/>
    <w:p>
      <w:pPr>
        <w:spacing w:after="0"/>
        <w:ind w:left="0"/>
        <w:jc w:val="both"/>
      </w:pPr>
      <w:r>
        <w:rPr>
          <w:rFonts w:ascii="Times New Roman"/>
          <w:b w:val="false"/>
          <w:i w:val="false"/>
          <w:color w:val="000000"/>
          <w:sz w:val="28"/>
        </w:rPr>
        <w:t>
      "4-1.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3"/>
    <w:bookmarkStart w:name="z29" w:id="24"/>
    <w:p>
      <w:pPr>
        <w:spacing w:after="0"/>
        <w:ind w:left="0"/>
        <w:jc w:val="both"/>
      </w:pPr>
      <w:r>
        <w:rPr>
          <w:rFonts w:ascii="Times New Roman"/>
          <w:b w:val="false"/>
          <w:i w:val="false"/>
          <w:color w:val="000000"/>
          <w:sz w:val="28"/>
        </w:rPr>
        <w:t xml:space="preserve">
      4-2. Осы қағиданың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24"/>
    <w:bookmarkStart w:name="z30" w:id="25"/>
    <w:p>
      <w:pPr>
        <w:spacing w:after="0"/>
        <w:ind w:left="0"/>
        <w:jc w:val="both"/>
      </w:pPr>
      <w:r>
        <w:rPr>
          <w:rFonts w:ascii="Times New Roman"/>
          <w:b w:val="false"/>
          <w:i w:val="false"/>
          <w:color w:val="000000"/>
          <w:sz w:val="28"/>
        </w:rPr>
        <w:t>
      4-3.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5"/>
    <w:bookmarkStart w:name="z31" w:id="26"/>
    <w:p>
      <w:pPr>
        <w:spacing w:after="0"/>
        <w:ind w:left="0"/>
        <w:jc w:val="both"/>
      </w:pPr>
      <w:r>
        <w:rPr>
          <w:rFonts w:ascii="Times New Roman"/>
          <w:b w:val="false"/>
          <w:i w:val="false"/>
          <w:color w:val="000000"/>
          <w:sz w:val="28"/>
        </w:rPr>
        <w:t>
      4-4.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26"/>
    <w:bookmarkStart w:name="z32" w:id="27"/>
    <w:p>
      <w:pPr>
        <w:spacing w:after="0"/>
        <w:ind w:left="0"/>
        <w:jc w:val="both"/>
      </w:pPr>
      <w:r>
        <w:rPr>
          <w:rFonts w:ascii="Times New Roman"/>
          <w:b w:val="false"/>
          <w:i w:val="false"/>
          <w:color w:val="000000"/>
          <w:sz w:val="28"/>
        </w:rPr>
        <w:t>
      4-5.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27"/>
    <w:bookmarkStart w:name="z33" w:id="28"/>
    <w:p>
      <w:pPr>
        <w:spacing w:after="0"/>
        <w:ind w:left="0"/>
        <w:jc w:val="both"/>
      </w:pPr>
      <w:r>
        <w:rPr>
          <w:rFonts w:ascii="Times New Roman"/>
          <w:b w:val="false"/>
          <w:i w:val="false"/>
          <w:color w:val="000000"/>
          <w:sz w:val="28"/>
        </w:rPr>
        <w:t>
      4-6.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28"/>
    <w:bookmarkStart w:name="z34" w:id="29"/>
    <w:p>
      <w:pPr>
        <w:spacing w:after="0"/>
        <w:ind w:left="0"/>
        <w:jc w:val="both"/>
      </w:pPr>
      <w:r>
        <w:rPr>
          <w:rFonts w:ascii="Times New Roman"/>
          <w:b w:val="false"/>
          <w:i w:val="false"/>
          <w:color w:val="000000"/>
          <w:sz w:val="28"/>
        </w:rPr>
        <w:t>
      2. Казталов аудандық мәслихаты аппаратының басшысы (Н.Қажғалиев)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9"/>
    <w:bookmarkStart w:name="z35" w:id="30"/>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Е.Бекмулдин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С.Мулдашев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