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4048" w14:textId="31d4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2017 жылғы 28 желтоқсандағы № 16-1 "2018-2020 жылдарға арналған Қаратөбе, Сулыкөл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2018 жылғы 7 тамыздағы № 21-4 шешімі. Батыс Қазақстан облысының Әділет департаментінде 2018 жылғы 5 қыркүйекте № 5328 болып тіркелді. Күші жойылды - Батыс Қазақстан облысы Қаратөбе аудандық мәслихатының 2019 жылғы 20 ақпандағы № 27-3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2017 жылғы 28 желтоқсандағы № 16-1 "2018-2020 жылдарға арналған Қаратөбе, Сулыкөл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5032 тіркелген, 2018 жылғы 17 қаңтарда Қазақстан Республикасының нормативтік құқықтық актілері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2018-2020 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154 650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142 973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154 650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2018-2020 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47 392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3 433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2 658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41 301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47 392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 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2018 жылға арналған ауылдық округтердің бюджеттерінде аудандық бюджеттен берілетін субвенциялар көлемінің жалпы сомасы 184 274 мың теңге түсімдері қарастырылғаны ескерілсін,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ауылдық округі – 142 973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Сулыкөл ауылдық округі – 41 301 мың теңге.";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 аппаратының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 21-4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Қаратөбе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 21-4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Сулыкөл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