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20e7b" w14:textId="3e20e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Теректі ауданында аз қамтамасыз етілген отбасыларға (азаматтарға) тұрғын үй көмегін көрсетудің мөлшерін және тәртібін айқындау туралы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Теректі аудандық мәслихатының 2018 жылғы 29 маусымдағы № 22-3 шешімі. Батыс Қазақстан облысының Әділет департаментінде 2018 жылғы 10 шілдеде № 5281 болып тіркелді. Күші жойылды - Батыс Қазақстан облысы Теректі аудандық мәслихатының 2020 жылғы 5 ақпандағы № 39-1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Теректі аудандық мәслихатының 05.02.2020 </w:t>
      </w:r>
      <w:r>
        <w:rPr>
          <w:rFonts w:ascii="Times New Roman"/>
          <w:b w:val="false"/>
          <w:i w:val="false"/>
          <w:color w:val="ff0000"/>
          <w:sz w:val="28"/>
        </w:rPr>
        <w:t>№ 39-1</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және 1997 жылғы 16 сәуiрдегi </w:t>
      </w:r>
      <w:r>
        <w:rPr>
          <w:rFonts w:ascii="Times New Roman"/>
          <w:b w:val="false"/>
          <w:i w:val="false"/>
          <w:color w:val="000000"/>
          <w:sz w:val="28"/>
        </w:rPr>
        <w:t>"Тұрғын үй қатынастары туралы"</w:t>
      </w:r>
      <w:r>
        <w:rPr>
          <w:rFonts w:ascii="Times New Roman"/>
          <w:b w:val="false"/>
          <w:i w:val="false"/>
          <w:color w:val="000000"/>
          <w:sz w:val="28"/>
        </w:rPr>
        <w:t xml:space="preserve"> Заңдарына сәйкес Теректі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Теректі ауданында аз қамтамасыз етілген отбасыларға (азаматтарға) тұрғын үй көмегін көрсетудің мөлшерін және тәртібін айқындау туралы </w:t>
      </w:r>
      <w:r>
        <w:rPr>
          <w:rFonts w:ascii="Times New Roman"/>
          <w:b w:val="false"/>
          <w:i w:val="false"/>
          <w:color w:val="000000"/>
          <w:sz w:val="28"/>
        </w:rPr>
        <w:t>қағидасы</w:t>
      </w:r>
      <w:r>
        <w:rPr>
          <w:rFonts w:ascii="Times New Roman"/>
          <w:b w:val="false"/>
          <w:i w:val="false"/>
          <w:color w:val="000000"/>
          <w:sz w:val="28"/>
        </w:rPr>
        <w:t xml:space="preserve">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5" w:id="2"/>
    <w:p>
      <w:pPr>
        <w:spacing w:after="0"/>
        <w:ind w:left="0"/>
        <w:jc w:val="both"/>
      </w:pPr>
      <w:r>
        <w:rPr>
          <w:rFonts w:ascii="Times New Roman"/>
          <w:b w:val="false"/>
          <w:i w:val="false"/>
          <w:color w:val="000000"/>
          <w:sz w:val="28"/>
        </w:rPr>
        <w:t xml:space="preserve">
      2. Теректі аудандық мәслихатының 2016 жылғы 8 тамыздағы №6-5 "Теректі ауданында аз қамтамасыз етілген отбасыларға (азаматтарға) тұрғын үй көмегін көрсетудің мөлшерін және тәртібін айқындау туралы қағидасын бекіту туралы"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мемелекеттік тіркеу тізілімінде № 4544 болып тіркелген, 2016 жылғы 9 қыркүйекте Қазақстан Республикасы нормативтік құқықтық актілерінің эталондық бақылау банкінде жарияланған) күші жойылды деп танылсын.</w:t>
      </w:r>
    </w:p>
    <w:bookmarkEnd w:id="2"/>
    <w:bookmarkStart w:name="z6" w:id="3"/>
    <w:p>
      <w:pPr>
        <w:spacing w:after="0"/>
        <w:ind w:left="0"/>
        <w:jc w:val="both"/>
      </w:pPr>
      <w:r>
        <w:rPr>
          <w:rFonts w:ascii="Times New Roman"/>
          <w:b w:val="false"/>
          <w:i w:val="false"/>
          <w:color w:val="000000"/>
          <w:sz w:val="28"/>
        </w:rPr>
        <w:t>
      3. Теректі аудандық мәслихаты аппаратының басшысы (В. Мустивко)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3"/>
    <w:bookmarkStart w:name="z7" w:id="4"/>
    <w:p>
      <w:pPr>
        <w:spacing w:after="0"/>
        <w:ind w:left="0"/>
        <w:jc w:val="both"/>
      </w:pPr>
      <w:r>
        <w:rPr>
          <w:rFonts w:ascii="Times New Roman"/>
          <w:b w:val="false"/>
          <w:i w:val="false"/>
          <w:color w:val="000000"/>
          <w:sz w:val="28"/>
        </w:rPr>
        <w:t>
      4. Осы шешім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Е.Насипов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w:t>
            </w:r>
            <w:r>
              <w:br/>
            </w:r>
            <w:r>
              <w:rPr>
                <w:rFonts w:ascii="Times New Roman"/>
                <w:b w:val="false"/>
                <w:i/>
                <w:color w:val="000000"/>
                <w:sz w:val="20"/>
              </w:rPr>
              <w:t>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Нұрғалиев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аудандық мәслихатының</w:t>
            </w:r>
            <w:r>
              <w:br/>
            </w:r>
            <w:r>
              <w:rPr>
                <w:rFonts w:ascii="Times New Roman"/>
                <w:b w:val="false"/>
                <w:i w:val="false"/>
                <w:color w:val="000000"/>
                <w:sz w:val="20"/>
              </w:rPr>
              <w:t>2018 жылғы 29 маусымдағы</w:t>
            </w:r>
            <w:r>
              <w:br/>
            </w:r>
            <w:r>
              <w:rPr>
                <w:rFonts w:ascii="Times New Roman"/>
                <w:b w:val="false"/>
                <w:i w:val="false"/>
                <w:color w:val="000000"/>
                <w:sz w:val="20"/>
              </w:rPr>
              <w:t>№ 22-3 шешіміне қосымша</w:t>
            </w:r>
          </w:p>
        </w:tc>
      </w:tr>
    </w:tbl>
    <w:bookmarkStart w:name="z9" w:id="5"/>
    <w:p>
      <w:pPr>
        <w:spacing w:after="0"/>
        <w:ind w:left="0"/>
        <w:jc w:val="left"/>
      </w:pPr>
      <w:r>
        <w:rPr>
          <w:rFonts w:ascii="Times New Roman"/>
          <w:b/>
          <w:i w:val="false"/>
          <w:color w:val="000000"/>
        </w:rPr>
        <w:t xml:space="preserve"> Теректі ауданында аз қамтамасыз етілген отбасыларға (азаматтарға) тұрғын үй көмегін көрсетудің мөлшерін және тәртібін айқындау туралы қағидасы</w:t>
      </w:r>
    </w:p>
    <w:bookmarkEnd w:id="5"/>
    <w:bookmarkStart w:name="z10" w:id="6"/>
    <w:p>
      <w:pPr>
        <w:spacing w:after="0"/>
        <w:ind w:left="0"/>
        <w:jc w:val="both"/>
      </w:pPr>
      <w:r>
        <w:rPr>
          <w:rFonts w:ascii="Times New Roman"/>
          <w:b w:val="false"/>
          <w:i w:val="false"/>
          <w:color w:val="000000"/>
          <w:sz w:val="28"/>
        </w:rPr>
        <w:t xml:space="preserve">
      Осы Теректі ауданында аз қамтамасыз етілген отбасыларға (азаматтарға) тұрғын үй көмегін көрсетудің мөлшерін және тәртібін айқындау туралы қағидасы (бұдан әрі - Қағида)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 Ұлттық экономика министрінің 2015 жылғы 9 сәуірдегі № 319 "Тұрғын үй-коммуналдық шаруашылық саласындағы мемлекеттік көрсетілетін қызметтер стандарттарын бекіту туралы" бұйрығымен бекітілген "Тұрғын үй көмегін тағайындау"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(Қазақстан Республикасының Әділет министрлігінде 2015 жылы 12 мамырда № 11015 болып тіркелген) (бұдан әрі – Стандарт) сәйкес әзірленді және Теректі ауданында аз қамтамасыз етілген отбасыларға (азаматтарға) тұрғын үй көмегін көрсетудің мөлшерін және тәртібін айқындайды.</w:t>
      </w:r>
    </w:p>
    <w:bookmarkEnd w:id="6"/>
    <w:bookmarkStart w:name="z11" w:id="7"/>
    <w:p>
      <w:pPr>
        <w:spacing w:after="0"/>
        <w:ind w:left="0"/>
        <w:jc w:val="left"/>
      </w:pPr>
      <w:r>
        <w:rPr>
          <w:rFonts w:ascii="Times New Roman"/>
          <w:b/>
          <w:i w:val="false"/>
          <w:color w:val="000000"/>
        </w:rPr>
        <w:t xml:space="preserve"> 1. Жалпы ережелер</w:t>
      </w:r>
    </w:p>
    <w:bookmarkEnd w:id="7"/>
    <w:bookmarkStart w:name="z12" w:id="8"/>
    <w:p>
      <w:pPr>
        <w:spacing w:after="0"/>
        <w:ind w:left="0"/>
        <w:jc w:val="both"/>
      </w:pPr>
      <w:r>
        <w:rPr>
          <w:rFonts w:ascii="Times New Roman"/>
          <w:b w:val="false"/>
          <w:i w:val="false"/>
          <w:color w:val="000000"/>
          <w:sz w:val="28"/>
        </w:rPr>
        <w:t>
      1. Осы Қағидада мынадай негiзгi ұғымдар пайдаланылады:</w:t>
      </w:r>
    </w:p>
    <w:bookmarkEnd w:id="8"/>
    <w:bookmarkStart w:name="z13" w:id="9"/>
    <w:p>
      <w:pPr>
        <w:spacing w:after="0"/>
        <w:ind w:left="0"/>
        <w:jc w:val="both"/>
      </w:pPr>
      <w:r>
        <w:rPr>
          <w:rFonts w:ascii="Times New Roman"/>
          <w:b w:val="false"/>
          <w:i w:val="false"/>
          <w:color w:val="000000"/>
          <w:sz w:val="28"/>
        </w:rPr>
        <w:t xml:space="preserve">
      1)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(азаматтың)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 </w:t>
      </w:r>
    </w:p>
    <w:bookmarkEnd w:id="9"/>
    <w:bookmarkStart w:name="z14" w:id="10"/>
    <w:p>
      <w:pPr>
        <w:spacing w:after="0"/>
        <w:ind w:left="0"/>
        <w:jc w:val="both"/>
      </w:pPr>
      <w:r>
        <w:rPr>
          <w:rFonts w:ascii="Times New Roman"/>
          <w:b w:val="false"/>
          <w:i w:val="false"/>
          <w:color w:val="000000"/>
          <w:sz w:val="28"/>
        </w:rPr>
        <w:t>
      2) отбасының (азаматтың) жиынтық табысы - тұрғын үй көмегін тағайындауға өтініш білдірілген тоқсанның алдындағы тоқсанда отбасы (азамат) кірістерінің жалпы сомасы;</w:t>
      </w:r>
    </w:p>
    <w:bookmarkEnd w:id="10"/>
    <w:bookmarkStart w:name="z15" w:id="11"/>
    <w:p>
      <w:pPr>
        <w:spacing w:after="0"/>
        <w:ind w:left="0"/>
        <w:jc w:val="both"/>
      </w:pPr>
      <w:r>
        <w:rPr>
          <w:rFonts w:ascii="Times New Roman"/>
          <w:b w:val="false"/>
          <w:i w:val="false"/>
          <w:color w:val="000000"/>
          <w:sz w:val="28"/>
        </w:rPr>
        <w:t>
      3) кондоминиум объектісін басқару органы - кондоминиум объектісін басқару жөніндегі функцияларды жүзеге асыратын жеке немесе заңды тұлға;</w:t>
      </w:r>
    </w:p>
    <w:bookmarkEnd w:id="11"/>
    <w:bookmarkStart w:name="z16" w:id="12"/>
    <w:p>
      <w:pPr>
        <w:spacing w:after="0"/>
        <w:ind w:left="0"/>
        <w:jc w:val="both"/>
      </w:pPr>
      <w:r>
        <w:rPr>
          <w:rFonts w:ascii="Times New Roman"/>
          <w:b w:val="false"/>
          <w:i w:val="false"/>
          <w:color w:val="000000"/>
          <w:sz w:val="28"/>
        </w:rPr>
        <w:t>
      4) уәкілетті орган – "Теректі ауданының жұмыспен қамту және әлеуметтік бағдарламалар бөлімі" мемлекеттік мекемесі;</w:t>
      </w:r>
    </w:p>
    <w:bookmarkEnd w:id="12"/>
    <w:bookmarkStart w:name="z17" w:id="13"/>
    <w:p>
      <w:pPr>
        <w:spacing w:after="0"/>
        <w:ind w:left="0"/>
        <w:jc w:val="both"/>
      </w:pPr>
      <w:r>
        <w:rPr>
          <w:rFonts w:ascii="Times New Roman"/>
          <w:b w:val="false"/>
          <w:i w:val="false"/>
          <w:color w:val="000000"/>
          <w:sz w:val="28"/>
        </w:rPr>
        <w:t>
      5) тұрғын үйді (тұрғын ғимаратты) күтіп-ұстауға жұмсалатын шығыстар - 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жұмсалатын шығыстарға, кондоминиум объектісінің ортақ мүлкін күтіп-ұстауға тұтынылған коммуналдық қызметтерді төлеуге жұмсалатын шығыстарға жалпы жиналыстың шешімімен белгіленген ай сайынғы жарналар арқылы төленетін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ақша жинақтауға жұмсалатын жарналар;</w:t>
      </w:r>
    </w:p>
    <w:bookmarkEnd w:id="13"/>
    <w:bookmarkStart w:name="z18" w:id="14"/>
    <w:p>
      <w:pPr>
        <w:spacing w:after="0"/>
        <w:ind w:left="0"/>
        <w:jc w:val="both"/>
      </w:pPr>
      <w:r>
        <w:rPr>
          <w:rFonts w:ascii="Times New Roman"/>
          <w:b w:val="false"/>
          <w:i w:val="false"/>
          <w:color w:val="000000"/>
          <w:sz w:val="28"/>
        </w:rPr>
        <w:t>
      6) аз қамтылған отбасылар (азаматтар) - Қазақстан Республикасының тұрғын үй заңнамасына сәйкес тұрғын үй көмегін алуға құқығы бар адамдар;</w:t>
      </w:r>
    </w:p>
    <w:bookmarkEnd w:id="14"/>
    <w:bookmarkStart w:name="z19" w:id="15"/>
    <w:p>
      <w:pPr>
        <w:spacing w:after="0"/>
        <w:ind w:left="0"/>
        <w:jc w:val="both"/>
      </w:pPr>
      <w:r>
        <w:rPr>
          <w:rFonts w:ascii="Times New Roman"/>
          <w:b w:val="false"/>
          <w:i w:val="false"/>
          <w:color w:val="000000"/>
          <w:sz w:val="28"/>
        </w:rPr>
        <w:t>
      7) "Азаматтарға арналған үкімет" мемлекеттік корпорациясы" коммерциялық емес акционерлік қоғамы (бұдан әрі – Мемлекеттік корпорация)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олардың нәтижелерін көрсетілетін қызметті алушыға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шешімімен құрылған заңды тұлға.</w:t>
      </w:r>
    </w:p>
    <w:bookmarkEnd w:id="15"/>
    <w:bookmarkStart w:name="z20" w:id="16"/>
    <w:p>
      <w:pPr>
        <w:spacing w:after="0"/>
        <w:ind w:left="0"/>
        <w:jc w:val="both"/>
      </w:pPr>
      <w:r>
        <w:rPr>
          <w:rFonts w:ascii="Times New Roman"/>
          <w:b w:val="false"/>
          <w:i w:val="false"/>
          <w:color w:val="000000"/>
          <w:sz w:val="28"/>
        </w:rPr>
        <w:t>
      2. Тұрғын үй көмегi жергiлiктi бюджет қаражаты есебiнен Теректі ауданында тұрақты тұратын аз қамтылған отбасыларға (азаматтарға):</w:t>
      </w:r>
    </w:p>
    <w:bookmarkEnd w:id="16"/>
    <w:bookmarkStart w:name="z21" w:id="17"/>
    <w:p>
      <w:pPr>
        <w:spacing w:after="0"/>
        <w:ind w:left="0"/>
        <w:jc w:val="both"/>
      </w:pP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p>
    <w:bookmarkEnd w:id="17"/>
    <w:bookmarkStart w:name="z22" w:id="18"/>
    <w:p>
      <w:pPr>
        <w:spacing w:after="0"/>
        <w:ind w:left="0"/>
        <w:jc w:val="both"/>
      </w:pP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p>
    <w:bookmarkEnd w:id="18"/>
    <w:bookmarkStart w:name="z23" w:id="19"/>
    <w:p>
      <w:pPr>
        <w:spacing w:after="0"/>
        <w:ind w:left="0"/>
        <w:jc w:val="both"/>
      </w:pP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 беріледі.</w:t>
      </w:r>
    </w:p>
    <w:bookmarkEnd w:id="19"/>
    <w:bookmarkStart w:name="z24" w:id="20"/>
    <w:p>
      <w:pPr>
        <w:spacing w:after="0"/>
        <w:ind w:left="0"/>
        <w:jc w:val="both"/>
      </w:pPr>
      <w:r>
        <w:rPr>
          <w:rFonts w:ascii="Times New Roman"/>
          <w:b w:val="false"/>
          <w:i w:val="false"/>
          <w:color w:val="000000"/>
          <w:sz w:val="28"/>
        </w:rPr>
        <w:t>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коммуналдық қызметтер мен байланыс қызметтерін тұтынуға нормалар шегінде ақы төлеу сомасы мен отбасының (азаматтардың) осы мақсаттарға жұмсаған, шығыстарының шекті жол берілетін деңгейінің арасындағы айырма ретінде айқындалады.</w:t>
      </w:r>
    </w:p>
    <w:bookmarkEnd w:id="20"/>
    <w:bookmarkStart w:name="z25" w:id="21"/>
    <w:p>
      <w:pPr>
        <w:spacing w:after="0"/>
        <w:ind w:left="0"/>
        <w:jc w:val="both"/>
      </w:pPr>
      <w:r>
        <w:rPr>
          <w:rFonts w:ascii="Times New Roman"/>
          <w:b w:val="false"/>
          <w:i w:val="false"/>
          <w:color w:val="000000"/>
          <w:sz w:val="28"/>
        </w:rPr>
        <w:t>
      Тұрғын үйді (тұрғын ғимаратты) күтіп-ұстауға арналған шығыстарға,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 жеке тұрғын үй қорынан жергілікті атқарушы орган жалға алған тұрғын үйді пайдаланғаны үшін шекті жол берілетін шығыстар үлесі отбасының (азаматының) жиынтық табысынан бес пайыз мөлшерінде белгіленеді. </w:t>
      </w:r>
    </w:p>
    <w:bookmarkEnd w:id="21"/>
    <w:bookmarkStart w:name="z26" w:id="22"/>
    <w:p>
      <w:pPr>
        <w:spacing w:after="0"/>
        <w:ind w:left="0"/>
        <w:jc w:val="both"/>
      </w:pPr>
      <w:r>
        <w:rPr>
          <w:rFonts w:ascii="Times New Roman"/>
          <w:b w:val="false"/>
          <w:i w:val="false"/>
          <w:color w:val="000000"/>
          <w:sz w:val="28"/>
        </w:rPr>
        <w:t>
      3. Теректі ауданында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төлеуге жеткізушілер ұсынған шоттар бойынша тұрғын үй көмегі бюджет қаражаты есебінен көрсетіледі.</w:t>
      </w:r>
    </w:p>
    <w:bookmarkEnd w:id="22"/>
    <w:bookmarkStart w:name="z27" w:id="23"/>
    <w:p>
      <w:pPr>
        <w:spacing w:after="0"/>
        <w:ind w:left="0"/>
        <w:jc w:val="both"/>
      </w:pPr>
      <w:r>
        <w:rPr>
          <w:rFonts w:ascii="Times New Roman"/>
          <w:b w:val="false"/>
          <w:i w:val="false"/>
          <w:color w:val="000000"/>
          <w:sz w:val="28"/>
        </w:rPr>
        <w:t>
      4. Отбасы (азамат) (не нотариат куәландырған сенімхат бойынша оның өкілі) тұрғын үй көмегін тағайындау үшін Мемлекеттік корпорацияға немесе "электрондық үкімет" веб-порталына тоқсанына бір рет жүгінуге құқылы.</w:t>
      </w:r>
    </w:p>
    <w:bookmarkEnd w:id="23"/>
    <w:bookmarkStart w:name="z28" w:id="24"/>
    <w:p>
      <w:pPr>
        <w:spacing w:after="0"/>
        <w:ind w:left="0"/>
        <w:jc w:val="both"/>
      </w:pPr>
      <w:r>
        <w:rPr>
          <w:rFonts w:ascii="Times New Roman"/>
          <w:b w:val="false"/>
          <w:i w:val="false"/>
          <w:color w:val="000000"/>
          <w:sz w:val="28"/>
        </w:rPr>
        <w:t>
      5.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құжаттардың толық топтамасын алған күннен бастап сегіз жұмыс күнін құрайды.</w:t>
      </w:r>
    </w:p>
    <w:bookmarkEnd w:id="24"/>
    <w:bookmarkStart w:name="z29" w:id="25"/>
    <w:p>
      <w:pPr>
        <w:spacing w:after="0"/>
        <w:ind w:left="0"/>
        <w:jc w:val="left"/>
      </w:pPr>
      <w:r>
        <w:rPr>
          <w:rFonts w:ascii="Times New Roman"/>
          <w:b/>
          <w:i w:val="false"/>
          <w:color w:val="000000"/>
        </w:rPr>
        <w:t xml:space="preserve"> 2. Тұрғын үй көмегiн тағайындау тәртiбi</w:t>
      </w:r>
    </w:p>
    <w:bookmarkEnd w:id="25"/>
    <w:bookmarkStart w:name="z30" w:id="26"/>
    <w:p>
      <w:pPr>
        <w:spacing w:after="0"/>
        <w:ind w:left="0"/>
        <w:jc w:val="both"/>
      </w:pPr>
      <w:r>
        <w:rPr>
          <w:rFonts w:ascii="Times New Roman"/>
          <w:b w:val="false"/>
          <w:i w:val="false"/>
          <w:color w:val="000000"/>
          <w:sz w:val="28"/>
        </w:rPr>
        <w:t>
      6. Отбасы (азамат) (не нотариат куәландырған сенімхат бойынша оның өкілі) тұрғын үй көмегін тағайындау үшін Мемлекеттік корпорацияға және/немесе "электрондық үкімет" веб-порталы арқылы өтініш береді және мынадай құжаттарды қоса береді:</w:t>
      </w:r>
    </w:p>
    <w:bookmarkEnd w:id="26"/>
    <w:bookmarkStart w:name="z31" w:id="27"/>
    <w:p>
      <w:pPr>
        <w:spacing w:after="0"/>
        <w:ind w:left="0"/>
        <w:jc w:val="both"/>
      </w:pPr>
      <w:r>
        <w:rPr>
          <w:rFonts w:ascii="Times New Roman"/>
          <w:b w:val="false"/>
          <w:i w:val="false"/>
          <w:color w:val="000000"/>
          <w:sz w:val="28"/>
        </w:rPr>
        <w:t>
      1) өтініш берушінің жеке басын куәландыратын құжат (жеке басын сәйкестендіру үшін түпнұсқасы беріледі);</w:t>
      </w:r>
    </w:p>
    <w:bookmarkEnd w:id="27"/>
    <w:bookmarkStart w:name="z32" w:id="28"/>
    <w:p>
      <w:pPr>
        <w:spacing w:after="0"/>
        <w:ind w:left="0"/>
        <w:jc w:val="both"/>
      </w:pPr>
      <w:r>
        <w:rPr>
          <w:rFonts w:ascii="Times New Roman"/>
          <w:b w:val="false"/>
          <w:i w:val="false"/>
          <w:color w:val="000000"/>
          <w:sz w:val="28"/>
        </w:rPr>
        <w:t>
      2) отбасының табысын растайтын құжаттар. Тұрғын үй көмегін алуға үмiткер отбасының (Қазақстан Республикасы азаматының) жиынтық табысын есептеу тәртiбiн тұрғын үй қатынастары саласындағы уәкілетті орган айқындайды;</w:t>
      </w:r>
    </w:p>
    <w:bookmarkEnd w:id="28"/>
    <w:bookmarkStart w:name="z33" w:id="29"/>
    <w:p>
      <w:pPr>
        <w:spacing w:after="0"/>
        <w:ind w:left="0"/>
        <w:jc w:val="both"/>
      </w:pPr>
      <w:r>
        <w:rPr>
          <w:rFonts w:ascii="Times New Roman"/>
          <w:b w:val="false"/>
          <w:i w:val="false"/>
          <w:color w:val="000000"/>
          <w:sz w:val="28"/>
        </w:rPr>
        <w:t>
      3) өтініш берушінің тұрғылықты тұратын жерiнен мекенжай анықтамасы (тиісті мемлекеттік ақпараттық жүйелерден алынатын мәліметтерді қоспағанда);</w:t>
      </w:r>
    </w:p>
    <w:bookmarkEnd w:id="29"/>
    <w:bookmarkStart w:name="z34" w:id="30"/>
    <w:p>
      <w:pPr>
        <w:spacing w:after="0"/>
        <w:ind w:left="0"/>
        <w:jc w:val="both"/>
      </w:pPr>
      <w:r>
        <w:rPr>
          <w:rFonts w:ascii="Times New Roman"/>
          <w:b w:val="false"/>
          <w:i w:val="false"/>
          <w:color w:val="000000"/>
          <w:sz w:val="28"/>
        </w:rPr>
        <w:t>
      4) жылжымайтын мүлiктiң болуы (болмауы) туралы анықтама (тиісті мемлекеттік ақпараттық жүйелерден алынатын мәліметтерді қоспағанда);</w:t>
      </w:r>
    </w:p>
    <w:bookmarkEnd w:id="30"/>
    <w:bookmarkStart w:name="z35" w:id="31"/>
    <w:p>
      <w:pPr>
        <w:spacing w:after="0"/>
        <w:ind w:left="0"/>
        <w:jc w:val="both"/>
      </w:pPr>
      <w:r>
        <w:rPr>
          <w:rFonts w:ascii="Times New Roman"/>
          <w:b w:val="false"/>
          <w:i w:val="false"/>
          <w:color w:val="000000"/>
          <w:sz w:val="28"/>
        </w:rPr>
        <w:t>
      5) зейнетақы аударымдары туралы анықтама (тиісті мемлекеттік ақпараттық жүйелерден алынатын мәліметтерді қоспағанда);</w:t>
      </w:r>
    </w:p>
    <w:bookmarkEnd w:id="31"/>
    <w:bookmarkStart w:name="z36" w:id="32"/>
    <w:p>
      <w:pPr>
        <w:spacing w:after="0"/>
        <w:ind w:left="0"/>
        <w:jc w:val="both"/>
      </w:pPr>
      <w:r>
        <w:rPr>
          <w:rFonts w:ascii="Times New Roman"/>
          <w:b w:val="false"/>
          <w:i w:val="false"/>
          <w:color w:val="000000"/>
          <w:sz w:val="28"/>
        </w:rPr>
        <w:t>
      6) жұмыс орнынан немесе жұмыссыз адам ретінде тіркелуі туралы анықтама;</w:t>
      </w:r>
    </w:p>
    <w:bookmarkEnd w:id="32"/>
    <w:bookmarkStart w:name="z37" w:id="33"/>
    <w:p>
      <w:pPr>
        <w:spacing w:after="0"/>
        <w:ind w:left="0"/>
        <w:jc w:val="both"/>
      </w:pPr>
      <w:r>
        <w:rPr>
          <w:rFonts w:ascii="Times New Roman"/>
          <w:b w:val="false"/>
          <w:i w:val="false"/>
          <w:color w:val="000000"/>
          <w:sz w:val="28"/>
        </w:rPr>
        <w:t>
      7) балаларға және асырауындағы басқа да адамдарға алименттер туралы мәліметтер;</w:t>
      </w:r>
    </w:p>
    <w:bookmarkEnd w:id="33"/>
    <w:bookmarkStart w:name="z38" w:id="34"/>
    <w:p>
      <w:pPr>
        <w:spacing w:after="0"/>
        <w:ind w:left="0"/>
        <w:jc w:val="both"/>
      </w:pPr>
      <w:r>
        <w:rPr>
          <w:rFonts w:ascii="Times New Roman"/>
          <w:b w:val="false"/>
          <w:i w:val="false"/>
          <w:color w:val="000000"/>
          <w:sz w:val="28"/>
        </w:rPr>
        <w:t>
      8) банктік шоты;</w:t>
      </w:r>
    </w:p>
    <w:bookmarkEnd w:id="34"/>
    <w:bookmarkStart w:name="z39" w:id="35"/>
    <w:p>
      <w:pPr>
        <w:spacing w:after="0"/>
        <w:ind w:left="0"/>
        <w:jc w:val="both"/>
      </w:pPr>
      <w:r>
        <w:rPr>
          <w:rFonts w:ascii="Times New Roman"/>
          <w:b w:val="false"/>
          <w:i w:val="false"/>
          <w:color w:val="000000"/>
          <w:sz w:val="28"/>
        </w:rPr>
        <w:t>
      9) тұрғын үйді (тұрғын ғимаратты) күтіп ұстауға арналған ай сайынғы жарналардың мөлшері туралы шоттар;</w:t>
      </w:r>
    </w:p>
    <w:bookmarkEnd w:id="35"/>
    <w:bookmarkStart w:name="z40" w:id="36"/>
    <w:p>
      <w:pPr>
        <w:spacing w:after="0"/>
        <w:ind w:left="0"/>
        <w:jc w:val="both"/>
      </w:pPr>
      <w:r>
        <w:rPr>
          <w:rFonts w:ascii="Times New Roman"/>
          <w:b w:val="false"/>
          <w:i w:val="false"/>
          <w:color w:val="000000"/>
          <w:sz w:val="28"/>
        </w:rPr>
        <w:t>
      10) коммуналдық қызметтерді тұтынуға арналған шоттар;</w:t>
      </w:r>
    </w:p>
    <w:bookmarkEnd w:id="36"/>
    <w:bookmarkStart w:name="z41" w:id="37"/>
    <w:p>
      <w:pPr>
        <w:spacing w:after="0"/>
        <w:ind w:left="0"/>
        <w:jc w:val="both"/>
      </w:pPr>
      <w:r>
        <w:rPr>
          <w:rFonts w:ascii="Times New Roman"/>
          <w:b w:val="false"/>
          <w:i w:val="false"/>
          <w:color w:val="000000"/>
          <w:sz w:val="28"/>
        </w:rPr>
        <w:t>
      11) телекоммуникация қызметтері үшін түбіртек-шот немесе байланыс қызметтерін көрсетуге арналған шарттың көшірмесі;</w:t>
      </w:r>
    </w:p>
    <w:bookmarkEnd w:id="37"/>
    <w:bookmarkStart w:name="z42" w:id="38"/>
    <w:p>
      <w:pPr>
        <w:spacing w:after="0"/>
        <w:ind w:left="0"/>
        <w:jc w:val="both"/>
      </w:pPr>
      <w:r>
        <w:rPr>
          <w:rFonts w:ascii="Times New Roman"/>
          <w:b w:val="false"/>
          <w:i w:val="false"/>
          <w:color w:val="000000"/>
          <w:sz w:val="28"/>
        </w:rPr>
        <w:t>
      12)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p>
    <w:bookmarkEnd w:id="38"/>
    <w:bookmarkStart w:name="z43" w:id="39"/>
    <w:p>
      <w:pPr>
        <w:spacing w:after="0"/>
        <w:ind w:left="0"/>
        <w:jc w:val="both"/>
      </w:pPr>
      <w:r>
        <w:rPr>
          <w:rFonts w:ascii="Times New Roman"/>
          <w:b w:val="false"/>
          <w:i w:val="false"/>
          <w:color w:val="000000"/>
          <w:sz w:val="28"/>
        </w:rPr>
        <w:t>
      Осы тармақта көзделмеген құжаттарды талап етуге жол берілмейді.</w:t>
      </w:r>
    </w:p>
    <w:bookmarkEnd w:id="39"/>
    <w:bookmarkStart w:name="z44" w:id="40"/>
    <w:p>
      <w:pPr>
        <w:spacing w:after="0"/>
        <w:ind w:left="0"/>
        <w:jc w:val="both"/>
      </w:pPr>
      <w:r>
        <w:rPr>
          <w:rFonts w:ascii="Times New Roman"/>
          <w:b w:val="false"/>
          <w:i w:val="false"/>
          <w:color w:val="000000"/>
          <w:sz w:val="28"/>
        </w:rPr>
        <w:t xml:space="preserve">
      Отбасы (азамат) (не нотариат куәландырған сенімхат бойынша оның өкілі) қайта өтініш берген кезде осы Қағиданың </w:t>
      </w:r>
      <w:r>
        <w:rPr>
          <w:rFonts w:ascii="Times New Roman"/>
          <w:b w:val="false"/>
          <w:i w:val="false"/>
          <w:color w:val="000000"/>
          <w:sz w:val="28"/>
        </w:rPr>
        <w:t>11-тармағында</w:t>
      </w:r>
      <w:r>
        <w:rPr>
          <w:rFonts w:ascii="Times New Roman"/>
          <w:b w:val="false"/>
          <w:i w:val="false"/>
          <w:color w:val="000000"/>
          <w:sz w:val="28"/>
        </w:rPr>
        <w:t xml:space="preserve"> көзделген жағдайды қоспағанда, отбасының табыстарын растайтын құжаттарды және коммуналдық шығыстарға арналған шоттарын ғана ұсынады.</w:t>
      </w:r>
    </w:p>
    <w:bookmarkEnd w:id="40"/>
    <w:bookmarkStart w:name="z45" w:id="41"/>
    <w:p>
      <w:pPr>
        <w:spacing w:after="0"/>
        <w:ind w:left="0"/>
        <w:jc w:val="both"/>
      </w:pPr>
      <w:r>
        <w:rPr>
          <w:rFonts w:ascii="Times New Roman"/>
          <w:b w:val="false"/>
          <w:i w:val="false"/>
          <w:color w:val="000000"/>
          <w:sz w:val="28"/>
        </w:rPr>
        <w:t>
      7. Мемлекеттік корпорация арқылы құжаттар қабылданған кезде көрсетілетін қызметті алушыға тиісті құжаттардың қабылданғаны туралы қолхат беріледі.</w:t>
      </w:r>
    </w:p>
    <w:bookmarkEnd w:id="41"/>
    <w:bookmarkStart w:name="z46" w:id="42"/>
    <w:p>
      <w:pPr>
        <w:spacing w:after="0"/>
        <w:ind w:left="0"/>
        <w:jc w:val="both"/>
      </w:pPr>
      <w:r>
        <w:rPr>
          <w:rFonts w:ascii="Times New Roman"/>
          <w:b w:val="false"/>
          <w:i w:val="false"/>
          <w:color w:val="000000"/>
          <w:sz w:val="28"/>
        </w:rPr>
        <w:t xml:space="preserve">
      8. Осы Қағиданың </w:t>
      </w:r>
      <w:r>
        <w:rPr>
          <w:rFonts w:ascii="Times New Roman"/>
          <w:b w:val="false"/>
          <w:i w:val="false"/>
          <w:color w:val="000000"/>
          <w:sz w:val="28"/>
        </w:rPr>
        <w:t>6-тармағында</w:t>
      </w:r>
      <w:r>
        <w:rPr>
          <w:rFonts w:ascii="Times New Roman"/>
          <w:b w:val="false"/>
          <w:i w:val="false"/>
          <w:color w:val="000000"/>
          <w:sz w:val="28"/>
        </w:rPr>
        <w:t xml:space="preserve"> көзделген құжаттар топтамасы толық ұсынылмаған жағдайда, Мемлекеттік корпорацияның қызметкері құжаттарды қабылдаудан бас тарту туралы қолхат береді.</w:t>
      </w:r>
    </w:p>
    <w:bookmarkEnd w:id="42"/>
    <w:bookmarkStart w:name="z47" w:id="43"/>
    <w:p>
      <w:pPr>
        <w:spacing w:after="0"/>
        <w:ind w:left="0"/>
        <w:jc w:val="both"/>
      </w:pPr>
      <w:r>
        <w:rPr>
          <w:rFonts w:ascii="Times New Roman"/>
          <w:b w:val="false"/>
          <w:i w:val="false"/>
          <w:color w:val="000000"/>
          <w:sz w:val="28"/>
        </w:rPr>
        <w:t>
      9. "Электрондық үкімет" веб-порталы арқылы өтініш жасаған жағдайда көрсетілетін қызметті алушының "жеке кабинетіне" мемлекеттік көрсетілетін қызмет көрсетуге сұрау салуының қабылдағаны туралы мәртебе, сондай-ақ мемлекеттік көрсетілетін қызметтің нәтижесін алу күні мен уақыты көрсетіле отырып, хабарлама жіберіледі.</w:t>
      </w:r>
    </w:p>
    <w:bookmarkEnd w:id="43"/>
    <w:bookmarkStart w:name="z48" w:id="44"/>
    <w:p>
      <w:pPr>
        <w:spacing w:after="0"/>
        <w:ind w:left="0"/>
        <w:jc w:val="both"/>
      </w:pPr>
      <w:r>
        <w:rPr>
          <w:rFonts w:ascii="Times New Roman"/>
          <w:b w:val="false"/>
          <w:i w:val="false"/>
          <w:color w:val="000000"/>
          <w:sz w:val="28"/>
        </w:rPr>
        <w:t>
      10. Мемлекеттік корпорация өтінішті ақпараттық жүйе арқылы қабылдайды және оны тұрғын үй көмегін тағайындауды жүзеге асыратын уәкілетті органға жібереді.</w:t>
      </w:r>
    </w:p>
    <w:bookmarkEnd w:id="44"/>
    <w:bookmarkStart w:name="z49" w:id="45"/>
    <w:p>
      <w:pPr>
        <w:spacing w:after="0"/>
        <w:ind w:left="0"/>
        <w:jc w:val="both"/>
      </w:pPr>
      <w:r>
        <w:rPr>
          <w:rFonts w:ascii="Times New Roman"/>
          <w:b w:val="false"/>
          <w:i w:val="false"/>
          <w:color w:val="000000"/>
          <w:sz w:val="28"/>
        </w:rPr>
        <w:t>
      11. Уәкілетті орган отбасы (азамат) (не нотариат куәландырған сенімхат бойынша оның өкілі) ұсынған құжаттардың және (немесе) олардағы деректердің (мәліметтердің) дұрыс емес екенін анықтау негізінде тұрғын үй көмегін беруден бас тартады және өтініш берілген күннен бастап 5 (бес) жұмыс күні ішінде өтініш берушіге "электрондық үкімет" веб-порталы не Мемлекеттік корпорация арқылы дәлелді бас тартуды жібереді.</w:t>
      </w:r>
    </w:p>
    <w:bookmarkEnd w:id="45"/>
    <w:bookmarkStart w:name="z50" w:id="46"/>
    <w:p>
      <w:pPr>
        <w:spacing w:after="0"/>
        <w:ind w:left="0"/>
        <w:jc w:val="both"/>
      </w:pPr>
      <w:r>
        <w:rPr>
          <w:rFonts w:ascii="Times New Roman"/>
          <w:b w:val="false"/>
          <w:i w:val="false"/>
          <w:color w:val="000000"/>
          <w:sz w:val="28"/>
        </w:rPr>
        <w:t>
      12.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bookmarkEnd w:id="46"/>
    <w:bookmarkStart w:name="z51" w:id="47"/>
    <w:p>
      <w:pPr>
        <w:spacing w:after="0"/>
        <w:ind w:left="0"/>
        <w:jc w:val="both"/>
      </w:pPr>
      <w:r>
        <w:rPr>
          <w:rFonts w:ascii="Times New Roman"/>
          <w:b w:val="false"/>
          <w:i w:val="false"/>
          <w:color w:val="000000"/>
          <w:sz w:val="28"/>
        </w:rPr>
        <w:t>
      13. Жеке меншiгiнде бiр тұрғын жай бiрлiгiнен артық тұрғын жайы бар отбасыларға (азаматтарға) тұрғын үй көмегi тағайындалмайды. Тұрғын үй көмегi 3 жасқа дейiнгi баланы тәрбиелеп отырған, күтiмге мұқтаж мүгедектердi күтетiн тұлғаларды, сонымен қатар емдеу мекемелерiнде есепте тұрған психикалық аурулармен ауыратындар және уақытша жұмысқа жарамсыздығы жөнiнде дәрiгерлiк-кеңестiк комиссияның қорытындысы барларды қоспағанда, еңбекке жарамды, өзiн-өзi жұмыспен қамтыған тұлғалар, бiрақ жұмыс iстемейтiн, оқымайтын, әскери қызмет атқармайтын және уәкілетті органға жұмыссыз ретiнде тiркелмеген отбасы мүшелерi бар болған жағдайда отбасыларға (азаматтарға) берiлмейдi.</w:t>
      </w:r>
    </w:p>
    <w:bookmarkEnd w:id="47"/>
    <w:bookmarkStart w:name="z52" w:id="48"/>
    <w:p>
      <w:pPr>
        <w:spacing w:after="0"/>
        <w:ind w:left="0"/>
        <w:jc w:val="left"/>
      </w:pPr>
      <w:r>
        <w:rPr>
          <w:rFonts w:ascii="Times New Roman"/>
          <w:b/>
          <w:i w:val="false"/>
          <w:color w:val="000000"/>
        </w:rPr>
        <w:t xml:space="preserve"> 3. Тұрғын үй көмегiн төлеу</w:t>
      </w:r>
    </w:p>
    <w:bookmarkEnd w:id="48"/>
    <w:bookmarkStart w:name="z53" w:id="49"/>
    <w:p>
      <w:pPr>
        <w:spacing w:after="0"/>
        <w:ind w:left="0"/>
        <w:jc w:val="both"/>
      </w:pPr>
      <w:r>
        <w:rPr>
          <w:rFonts w:ascii="Times New Roman"/>
          <w:b w:val="false"/>
          <w:i w:val="false"/>
          <w:color w:val="000000"/>
          <w:sz w:val="28"/>
        </w:rPr>
        <w:t>
      14. Аз қамтамасыз етілген отбасыларға (азаматтарға) тұрғын үй көмегін төлеу екінші деңгейдегі банктер арқылы уәкілетті органмен жүзеге асырылады.</w:t>
      </w:r>
    </w:p>
    <w:bookmarkEnd w:id="4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