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0e7b" w14:textId="3e20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аз қамтамасыз етілген отбасыларға (азаматтарға) тұрғын үй көмегін көрсетудің мөлшерін және тәртібін айқындау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29 маусымдағы № 22-3 шешімі. Батыс Қазақстан облысының Әділет департаментінде 2018 жылғы 10 шілдеде № 5281 болып тіркелді. Күші жойылды - Батыс Қазақстан облысы Теректі аудандық мәслихатының 2020 жылғы 5 ақпандағы № 39-1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ff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1997 жылғы 16 сәуiрдегi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ауданында аз қамтамасыз етілген отбасыларға (азаматтарға) тұрғын үй көмегін көрсетудің мөлшерін және тәртібін айқындау туралы </w:t>
      </w:r>
      <w:r>
        <w:rPr>
          <w:rFonts w:ascii="Times New Roman"/>
          <w:b w:val="false"/>
          <w:i w:val="false"/>
          <w:color w:val="000000"/>
          <w:sz w:val="28"/>
        </w:rPr>
        <w:t>қағидасы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Теректі аудандық мәслихатының 2016 жылғы 8 тамыздағы №6-5 "Теректі ауданында аз қамтамасыз етілген отбасыларға (азаматтарға) тұрғын үй көмегін көрсетудің мөлшерін және тәртібін айқындау туралы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мемелекеттік тіркеу тізілімінде № 4544 болып тіркелген, 2016 жылғы 9 қыркүйекте Қазақстан Республикасы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Теректі аудандық мәслихаты аппаратының басшысы (В. 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Е.Насипов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22-3 шешіміне қосымша</w:t>
            </w:r>
          </w:p>
        </w:tc>
      </w:tr>
    </w:tbl>
    <w:bookmarkStart w:name="z9" w:id="5"/>
    <w:p>
      <w:pPr>
        <w:spacing w:after="0"/>
        <w:ind w:left="0"/>
        <w:jc w:val="left"/>
      </w:pPr>
      <w:r>
        <w:rPr>
          <w:rFonts w:ascii="Times New Roman"/>
          <w:b/>
          <w:i w:val="false"/>
          <w:color w:val="000000"/>
        </w:rPr>
        <w:t xml:space="preserve"> Теректі ауданында аз қамтамасыз етілген отбасыларға (азаматтарға) тұрғын үй көмегін көрсетудің мөлшерін және тәртібін айқындау туралы қағидасы</w:t>
      </w:r>
    </w:p>
    <w:bookmarkEnd w:id="5"/>
    <w:bookmarkStart w:name="z10" w:id="6"/>
    <w:p>
      <w:pPr>
        <w:spacing w:after="0"/>
        <w:ind w:left="0"/>
        <w:jc w:val="both"/>
      </w:pPr>
      <w:r>
        <w:rPr>
          <w:rFonts w:ascii="Times New Roman"/>
          <w:b w:val="false"/>
          <w:i w:val="false"/>
          <w:color w:val="000000"/>
          <w:sz w:val="28"/>
        </w:rPr>
        <w:t xml:space="preserve">
      Осы Теректі ауданында аз қамтамасыз етілген отбасыларға (азаматтарға) тұрғын үй көмегін көрсетудің мөлшерін және тәртібін айқындау туралы қағидасы (бұдан әрі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12 мамырда № 11015 болып тіркелген) (бұдан әрі – Стандарт) сәйкес әзірленді және Теректі ауданында аз қамтамасыз етілген отбасыларға (азаматтарға) тұрғын үй көмегін көрсетудің мөлшерін және тәртібін айқындайды.</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Осы Қағидада мынадай негiзгi ұғымдар пайдаланылады:</w:t>
      </w:r>
    </w:p>
    <w:bookmarkEnd w:id="8"/>
    <w:bookmarkStart w:name="z13" w:id="9"/>
    <w:p>
      <w:pPr>
        <w:spacing w:after="0"/>
        <w:ind w:left="0"/>
        <w:jc w:val="both"/>
      </w:pPr>
      <w:r>
        <w:rPr>
          <w:rFonts w:ascii="Times New Roman"/>
          <w:b w:val="false"/>
          <w:i w:val="false"/>
          <w:color w:val="000000"/>
          <w:sz w:val="28"/>
        </w:rPr>
        <w:t xml:space="preserve">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 </w:t>
      </w:r>
    </w:p>
    <w:bookmarkEnd w:id="9"/>
    <w:bookmarkStart w:name="z14"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5"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6" w:id="12"/>
    <w:p>
      <w:pPr>
        <w:spacing w:after="0"/>
        <w:ind w:left="0"/>
        <w:jc w:val="both"/>
      </w:pPr>
      <w:r>
        <w:rPr>
          <w:rFonts w:ascii="Times New Roman"/>
          <w:b w:val="false"/>
          <w:i w:val="false"/>
          <w:color w:val="000000"/>
          <w:sz w:val="28"/>
        </w:rPr>
        <w:t>
      4) уәкілетті орган – "Теректі ауданының жұмыспен қамту және әлеуметтік бағдарламалар бөлімі" мемлекеттік мекемесі;</w:t>
      </w:r>
    </w:p>
    <w:bookmarkEnd w:id="12"/>
    <w:bookmarkStart w:name="z17" w:id="13"/>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3"/>
    <w:bookmarkStart w:name="z18"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19" w:id="15"/>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5"/>
    <w:bookmarkStart w:name="z20" w:id="16"/>
    <w:p>
      <w:pPr>
        <w:spacing w:after="0"/>
        <w:ind w:left="0"/>
        <w:jc w:val="both"/>
      </w:pPr>
      <w:r>
        <w:rPr>
          <w:rFonts w:ascii="Times New Roman"/>
          <w:b w:val="false"/>
          <w:i w:val="false"/>
          <w:color w:val="000000"/>
          <w:sz w:val="28"/>
        </w:rPr>
        <w:t>
      2. Тұрғын үй көмегi жергiлiктi бюджет қаражаты есебiнен Теректі ауданында тұрақты тұратын аз қамтылған отбасыларға (азаматтарға):</w:t>
      </w:r>
    </w:p>
    <w:bookmarkEnd w:id="16"/>
    <w:bookmarkStart w:name="z21"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7"/>
    <w:bookmarkStart w:name="z22"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3"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4" w:id="20"/>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20"/>
    <w:bookmarkStart w:name="z25" w:id="21"/>
    <w:p>
      <w:pPr>
        <w:spacing w:after="0"/>
        <w:ind w:left="0"/>
        <w:jc w:val="both"/>
      </w:pPr>
      <w:r>
        <w:rPr>
          <w:rFonts w:ascii="Times New Roman"/>
          <w:b w:val="false"/>
          <w:i w:val="false"/>
          <w:color w:val="000000"/>
          <w:sz w:val="28"/>
        </w:rPr>
        <w:t>
      Тұрғын үйді (тұрғын ғимаратты) күтіп-ұстауға арналған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 </w:t>
      </w:r>
    </w:p>
    <w:bookmarkEnd w:id="21"/>
    <w:bookmarkStart w:name="z26" w:id="22"/>
    <w:p>
      <w:pPr>
        <w:spacing w:after="0"/>
        <w:ind w:left="0"/>
        <w:jc w:val="both"/>
      </w:pPr>
      <w:r>
        <w:rPr>
          <w:rFonts w:ascii="Times New Roman"/>
          <w:b w:val="false"/>
          <w:i w:val="false"/>
          <w:color w:val="000000"/>
          <w:sz w:val="28"/>
        </w:rPr>
        <w:t>
      3. Теректі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тұрғын үй көмегі бюджет қаражаты есебінен көрсетіледі.</w:t>
      </w:r>
    </w:p>
    <w:bookmarkEnd w:id="22"/>
    <w:bookmarkStart w:name="z27" w:id="23"/>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3"/>
    <w:bookmarkStart w:name="z28" w:id="24"/>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4"/>
    <w:bookmarkStart w:name="z29" w:id="25"/>
    <w:p>
      <w:pPr>
        <w:spacing w:after="0"/>
        <w:ind w:left="0"/>
        <w:jc w:val="left"/>
      </w:pPr>
      <w:r>
        <w:rPr>
          <w:rFonts w:ascii="Times New Roman"/>
          <w:b/>
          <w:i w:val="false"/>
          <w:color w:val="000000"/>
        </w:rPr>
        <w:t xml:space="preserve"> 2. Тұрғын үй көмегiн тағайындау тәртiбi</w:t>
      </w:r>
    </w:p>
    <w:bookmarkEnd w:id="25"/>
    <w:bookmarkStart w:name="z30" w:id="26"/>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6"/>
    <w:bookmarkStart w:name="z31" w:id="2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7"/>
    <w:bookmarkStart w:name="z32" w:id="28"/>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8"/>
    <w:bookmarkStart w:name="z33" w:id="29"/>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9"/>
    <w:bookmarkStart w:name="z34" w:id="30"/>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5" w:id="31"/>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1"/>
    <w:bookmarkStart w:name="z36" w:id="32"/>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2"/>
    <w:bookmarkStart w:name="z37" w:id="33"/>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3"/>
    <w:bookmarkStart w:name="z38" w:id="34"/>
    <w:p>
      <w:pPr>
        <w:spacing w:after="0"/>
        <w:ind w:left="0"/>
        <w:jc w:val="both"/>
      </w:pPr>
      <w:r>
        <w:rPr>
          <w:rFonts w:ascii="Times New Roman"/>
          <w:b w:val="false"/>
          <w:i w:val="false"/>
          <w:color w:val="000000"/>
          <w:sz w:val="28"/>
        </w:rPr>
        <w:t>
      8) банктік шоты;</w:t>
      </w:r>
    </w:p>
    <w:bookmarkEnd w:id="34"/>
    <w:bookmarkStart w:name="z39" w:id="35"/>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5"/>
    <w:bookmarkStart w:name="z40" w:id="36"/>
    <w:p>
      <w:pPr>
        <w:spacing w:after="0"/>
        <w:ind w:left="0"/>
        <w:jc w:val="both"/>
      </w:pPr>
      <w:r>
        <w:rPr>
          <w:rFonts w:ascii="Times New Roman"/>
          <w:b w:val="false"/>
          <w:i w:val="false"/>
          <w:color w:val="000000"/>
          <w:sz w:val="28"/>
        </w:rPr>
        <w:t>
      10) коммуналдық қызметтерді тұтынуға арналған шоттар;</w:t>
      </w:r>
    </w:p>
    <w:bookmarkEnd w:id="36"/>
    <w:bookmarkStart w:name="z41" w:id="37"/>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7"/>
    <w:bookmarkStart w:name="z42" w:id="38"/>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3"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4"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5" w:id="41"/>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1"/>
    <w:bookmarkStart w:name="z46" w:id="42"/>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7"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48"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49"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0"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1" w:id="47"/>
    <w:p>
      <w:pPr>
        <w:spacing w:after="0"/>
        <w:ind w:left="0"/>
        <w:jc w:val="both"/>
      </w:pPr>
      <w:r>
        <w:rPr>
          <w:rFonts w:ascii="Times New Roman"/>
          <w:b w:val="false"/>
          <w:i w:val="false"/>
          <w:color w:val="000000"/>
          <w:sz w:val="28"/>
        </w:rPr>
        <w:t>
      13. Жеке меншiгiнде бiр тұрғын жай бiрлiгiнен артық тұрғын жайы бар отбасыларға (азаматтарға) тұрғын үй көмегi тағайындалмайды. Тұрғын үй көмегi 3 жасқа дейiнгi баланы тәрбиелеп отырған, күтiмге мұқтаж мүгедектердi күтетiн тұлғаларды, сонымен қатар емдеу мекемелерiнде есепте тұрған психикалық аурулармен ауыратындар және уақытша жұмысқа жарамсыздығы жөнiнде дәрiгерлiк-кеңестiк комиссияның қорытындысы барларды қоспағанда, еңбекке жарамды, өзiн-өзi жұмыспен қамтыған тұлғалар, бiрақ жұмыс iстемейтiн, оқымайтын, әскери қызмет атқармайтын және уәкілетті органға жұмыссыз ретiнде тiркелмеген отбасы мүшелерi бар болған жағдайда отбасыларға (азаматтарға) берiлмейдi.</w:t>
      </w:r>
    </w:p>
    <w:bookmarkEnd w:id="47"/>
    <w:bookmarkStart w:name="z52" w:id="48"/>
    <w:p>
      <w:pPr>
        <w:spacing w:after="0"/>
        <w:ind w:left="0"/>
        <w:jc w:val="left"/>
      </w:pPr>
      <w:r>
        <w:rPr>
          <w:rFonts w:ascii="Times New Roman"/>
          <w:b/>
          <w:i w:val="false"/>
          <w:color w:val="000000"/>
        </w:rPr>
        <w:t xml:space="preserve"> 3. Тұрғын үй көмегiн төлеу</w:t>
      </w:r>
    </w:p>
    <w:bookmarkEnd w:id="48"/>
    <w:bookmarkStart w:name="z53" w:id="49"/>
    <w:p>
      <w:pPr>
        <w:spacing w:after="0"/>
        <w:ind w:left="0"/>
        <w:jc w:val="both"/>
      </w:pPr>
      <w:r>
        <w:rPr>
          <w:rFonts w:ascii="Times New Roman"/>
          <w:b w:val="false"/>
          <w:i w:val="false"/>
          <w:color w:val="000000"/>
          <w:sz w:val="28"/>
        </w:rPr>
        <w:t>
      14. Аз қамтамасыз етілген отбасыларға (азаматтарға) тұрғын үй көмегін төлеу екінші деңгейдегі банктер арқылы уәкілетті органмен жүзеге асырылады.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