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e3da" w14:textId="6e5e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2017 жылғы 15 желтоқсандағы № 17-2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28 қарашадағы № 28-1 шешімі. Батыс Қазақстан облысының Әділет департаментінде 2018 жылғы 30 қарашада № 5416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5007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8 309 572 мың теңге:</w:t>
      </w:r>
    </w:p>
    <w:bookmarkEnd w:id="3"/>
    <w:bookmarkStart w:name="z8" w:id="4"/>
    <w:p>
      <w:pPr>
        <w:spacing w:after="0"/>
        <w:ind w:left="0"/>
        <w:jc w:val="both"/>
      </w:pPr>
      <w:r>
        <w:rPr>
          <w:rFonts w:ascii="Times New Roman"/>
          <w:b w:val="false"/>
          <w:i w:val="false"/>
          <w:color w:val="000000"/>
          <w:sz w:val="28"/>
        </w:rPr>
        <w:t>
      салықтық түсімдер – 1 173 425 мың теңге;</w:t>
      </w:r>
    </w:p>
    <w:bookmarkEnd w:id="4"/>
    <w:bookmarkStart w:name="z9" w:id="5"/>
    <w:p>
      <w:pPr>
        <w:spacing w:after="0"/>
        <w:ind w:left="0"/>
        <w:jc w:val="both"/>
      </w:pPr>
      <w:r>
        <w:rPr>
          <w:rFonts w:ascii="Times New Roman"/>
          <w:b w:val="false"/>
          <w:i w:val="false"/>
          <w:color w:val="000000"/>
          <w:sz w:val="28"/>
        </w:rPr>
        <w:t>
      салықтық емес түсімдер – 15 882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28 662 мың теңге;</w:t>
      </w:r>
    </w:p>
    <w:bookmarkEnd w:id="6"/>
    <w:bookmarkStart w:name="z11" w:id="7"/>
    <w:p>
      <w:pPr>
        <w:spacing w:after="0"/>
        <w:ind w:left="0"/>
        <w:jc w:val="both"/>
      </w:pPr>
      <w:r>
        <w:rPr>
          <w:rFonts w:ascii="Times New Roman"/>
          <w:b w:val="false"/>
          <w:i w:val="false"/>
          <w:color w:val="000000"/>
          <w:sz w:val="28"/>
        </w:rPr>
        <w:t>
      трансферттер түсімі – 7 091 603 мың теңге;</w:t>
      </w:r>
    </w:p>
    <w:bookmarkEnd w:id="7"/>
    <w:bookmarkStart w:name="z12" w:id="8"/>
    <w:p>
      <w:pPr>
        <w:spacing w:after="0"/>
        <w:ind w:left="0"/>
        <w:jc w:val="both"/>
      </w:pPr>
      <w:r>
        <w:rPr>
          <w:rFonts w:ascii="Times New Roman"/>
          <w:b w:val="false"/>
          <w:i w:val="false"/>
          <w:color w:val="000000"/>
          <w:sz w:val="28"/>
        </w:rPr>
        <w:t>
      2) шығындар – 8 494 341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60 675 мың теңге:</w:t>
      </w:r>
    </w:p>
    <w:bookmarkEnd w:id="9"/>
    <w:bookmarkStart w:name="z14" w:id="10"/>
    <w:p>
      <w:pPr>
        <w:spacing w:after="0"/>
        <w:ind w:left="0"/>
        <w:jc w:val="both"/>
      </w:pPr>
      <w:r>
        <w:rPr>
          <w:rFonts w:ascii="Times New Roman"/>
          <w:b w:val="false"/>
          <w:i w:val="false"/>
          <w:color w:val="000000"/>
          <w:sz w:val="28"/>
        </w:rPr>
        <w:t>
      бюджеттік кредиттер – 108 858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48 183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-245 444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245 444 мың теңге:</w:t>
      </w:r>
    </w:p>
    <w:bookmarkEnd w:id="16"/>
    <w:bookmarkStart w:name="z21" w:id="17"/>
    <w:p>
      <w:pPr>
        <w:spacing w:after="0"/>
        <w:ind w:left="0"/>
        <w:jc w:val="both"/>
      </w:pPr>
      <w:r>
        <w:rPr>
          <w:rFonts w:ascii="Times New Roman"/>
          <w:b w:val="false"/>
          <w:i w:val="false"/>
          <w:color w:val="000000"/>
          <w:sz w:val="28"/>
        </w:rPr>
        <w:t>
      қарыздар түсімі – 108 225 мың теңге;</w:t>
      </w:r>
    </w:p>
    <w:bookmarkEnd w:id="17"/>
    <w:bookmarkStart w:name="z22" w:id="18"/>
    <w:p>
      <w:pPr>
        <w:spacing w:after="0"/>
        <w:ind w:left="0"/>
        <w:jc w:val="both"/>
      </w:pPr>
      <w:r>
        <w:rPr>
          <w:rFonts w:ascii="Times New Roman"/>
          <w:b w:val="false"/>
          <w:i w:val="false"/>
          <w:color w:val="000000"/>
          <w:sz w:val="28"/>
        </w:rPr>
        <w:t>
      қарыздарды өтеу – 48 183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185 402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қарашадағы №28-1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 №17-2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3 541 007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компьютерлік сауаттылығын арттыруды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жүйелерінің қолдануды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мәдениет, тілдерді дамыту, дене шынықтыру және спорт саласында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