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d788" w14:textId="a86d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Лубен ауылдық округі әкімінің 2018 жылғы 5 сәуірдегі № 4 шешімі. Батыс Қазақстан облысының Әділет департаментінде 2018 жылғы 11 сәуірде № 5143 болып тіркелді. Күші жойылды - Батыс Қазақстан облысы Шыңғырлау ауданы Лубен ауылдық округі әкімінің 2018 жылғы 28 қыркүйектегі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Лубен ауылдық округі әкімінің 28.09.2018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 басшысының 2018 жылғы 5 ақпандағы № 01-18/75 ұсынысы негізінде, Лубен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Лубен ауылдық округі Лубен ауылының Оңтүстік-Шығыс бағыттағы бөлігінде мүйізді ірі-қара мал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Шыңғырлау ауданы Лубен ауылдық округі әкімінің міндетін атқарушысының 2017 жылғы 27 қазандағы № 16 "Шектеу іс-шараларын белгілеу туралы" (Нормативтік құқықтық актілерді мемлекеттік тіркеу тізілімінде № 4944 тіркелген, 2017 жылы 14 қарашада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Лубен ауылдық округі әкімі аппаратының бас маманы (Ю.Б.Бокаев)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бұқаралық-ақпарат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Лубен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М.Ж.Сатыбалдиев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