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5d19" w14:textId="3da5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қағидаларын бекіту туралы" Қазақстан Республикасы Ішкі істер министрінің 2018 жылғы 16 наурыздағы № 208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11 ақпандағы № 108 бұйрығы. Қазақстан Республикасының Әділет министрлігінде 2019 жылғы 15 ақпанда № 18312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қағидаларын бекіту туралы" Қазақстан Республикасы Ішкі істер министрінің 2018 жылғы 16 наурыздағы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16731 болып тіркелген, Нормативтік құқықтық актілерінің эталондық бақылау банкінде 2017 жылғы 17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қызметкерлері ен әскери қызметшілерінің сыныптық біліктілігін беру, жоғарылату, растау, сақтау, төмендету және алып тастау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 ІІО актісінің негізінде осы Қағидалардың 21-тармағында көрсетілген басшылар күнтізбелік он күн ішінде ІІО қызметкерлері мен әскери қызметшілеріне сыныптық біліктілігін беру, жоғарылату, растау, төмендету және алып тастау туралы бұйрық шығарады.</w:t>
      </w:r>
    </w:p>
    <w:bookmarkEnd w:id="3"/>
    <w:bookmarkStart w:name="z6" w:id="4"/>
    <w:p>
      <w:pPr>
        <w:spacing w:after="0"/>
        <w:ind w:left="0"/>
        <w:jc w:val="both"/>
      </w:pPr>
      <w:r>
        <w:rPr>
          <w:rFonts w:ascii="Times New Roman"/>
          <w:b w:val="false"/>
          <w:i w:val="false"/>
          <w:color w:val="000000"/>
          <w:sz w:val="28"/>
        </w:rPr>
        <w:t>
      Бұйрыққа қол қойылған күн, егер онда өзгеше айтылмаса, ІІО қызметкері мен әскери қызметшісіне сыныптық біліктілігін беру, жоғарылату, растау, төмендету және алып тастау күні болып есептеледі.</w:t>
      </w:r>
    </w:p>
    <w:bookmarkEnd w:id="4"/>
    <w:bookmarkStart w:name="z7" w:id="5"/>
    <w:p>
      <w:pPr>
        <w:spacing w:after="0"/>
        <w:ind w:left="0"/>
        <w:jc w:val="both"/>
      </w:pPr>
      <w:r>
        <w:rPr>
          <w:rFonts w:ascii="Times New Roman"/>
          <w:b w:val="false"/>
          <w:i w:val="false"/>
          <w:color w:val="000000"/>
          <w:sz w:val="28"/>
        </w:rPr>
        <w:t>
      Бұйрықтардың көшірмелері сыныптық біліктілігі үшін тиісті үстемеақы есептеу не оны төлеуді тоқтату (тоқтата тұру) үшін қаржы қызметтеріне жолданады.</w:t>
      </w:r>
    </w:p>
    <w:bookmarkEnd w:id="5"/>
    <w:bookmarkStart w:name="z8" w:id="6"/>
    <w:p>
      <w:pPr>
        <w:spacing w:after="0"/>
        <w:ind w:left="0"/>
        <w:jc w:val="both"/>
      </w:pPr>
      <w:r>
        <w:rPr>
          <w:rFonts w:ascii="Times New Roman"/>
          <w:b w:val="false"/>
          <w:i w:val="false"/>
          <w:color w:val="000000"/>
          <w:sz w:val="28"/>
        </w:rPr>
        <w:t>
      ІІО-ның қалалық, аудандық, желілік бөліністері бұйрықтардың көшірмелерін облыстардың, республикалық маңызы бар қалалардың және астананың полиция және көліктегі полиция департаменттерінің (бұдан әрі – ПД, КПД) кадр қызметтеріне жолдайды.";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"21. ІІО қызметкерлері мен әскери қызметшілеріне сыныптық біліктілігін беруді, жоғарылатуды, растауды, төмендетуді және алып тастауды жүзеге асырады:</w:t>
      </w:r>
    </w:p>
    <w:bookmarkEnd w:id="7"/>
    <w:bookmarkStart w:name="z11" w:id="8"/>
    <w:p>
      <w:pPr>
        <w:spacing w:after="0"/>
        <w:ind w:left="0"/>
        <w:jc w:val="both"/>
      </w:pPr>
      <w:r>
        <w:rPr>
          <w:rFonts w:ascii="Times New Roman"/>
          <w:b w:val="false"/>
          <w:i w:val="false"/>
          <w:color w:val="000000"/>
          <w:sz w:val="28"/>
        </w:rPr>
        <w:t>
      1) Қазақстан Республикасының Ішкі істер министрі – Министрдің кеңесшілеріне, Министрдің режим жөніндегі көмекшісіне, комитеттердің төрағаларына, ІІМ орталық аппаратының департаменттері мен дербес бөліністерінің бастықтарына және олардың орынбасарларына, облыстардың, республикалық маңызы бар қалалардың және астананың ПД, КПД, қылмыстық-атқару жүйесі департаменттерінің (бұдан әрі – ҚАЖД), ІІМ білім беру ұйымдарының бастықтарына және олардың орынбасарларына, "Сұңқар" арнайы мақсаттағы жасағының командиріне;</w:t>
      </w:r>
    </w:p>
    <w:bookmarkEnd w:id="8"/>
    <w:bookmarkStart w:name="z12" w:id="9"/>
    <w:p>
      <w:pPr>
        <w:spacing w:after="0"/>
        <w:ind w:left="0"/>
        <w:jc w:val="both"/>
      </w:pPr>
      <w:r>
        <w:rPr>
          <w:rFonts w:ascii="Times New Roman"/>
          <w:b w:val="false"/>
          <w:i w:val="false"/>
          <w:color w:val="000000"/>
          <w:sz w:val="28"/>
        </w:rPr>
        <w:t>
      2) Қазақстан Республикасы Ішкі істер министрінің орынбасары – ІІМ орталық аппараты бөліністерінің қатардағы және басшы құрамының лауазымдарында қызмет өткеретін ІІО қызметкерлері мен әскери қызметшілеріне, ІІМ оқу орталықтарының бастықтарына және олардың орынбасарларына, (Астана қаласы), республикалық маңызы бар қалалардың, астананың, (Жезқазған қаласы) және облыстардың "Мамандандырылған күзет қызметі басқармасы", "Автокөліктік қызмет көрсету мекемесі", "Солтүстік", "Оңтүстік" әскери және арнайы жабдықтау базасы" мемлекеттік мекемелерінің бастықтарына және олардың орынбасарларына, ІІМ-нің Байқоңыр қаласындағы өкілдігінің, Кинологиялық орталықтың бастықтарына және олардың орынбасарларына, ІІМ Дипломатиялық өкілдіктерді күзету жөніндегі полиция полкінің, ІІМ Үкіметтік мекемелерді күзету жөніндегі полиция полкінің командирлеріне және олардың орынбасарларына, әскери-тергеу бөліністерінің қызметкерлерімен әскери қызметшілеріне;</w:t>
      </w:r>
    </w:p>
    <w:bookmarkEnd w:id="9"/>
    <w:bookmarkStart w:name="z13" w:id="10"/>
    <w:p>
      <w:pPr>
        <w:spacing w:after="0"/>
        <w:ind w:left="0"/>
        <w:jc w:val="both"/>
      </w:pPr>
      <w:r>
        <w:rPr>
          <w:rFonts w:ascii="Times New Roman"/>
          <w:b w:val="false"/>
          <w:i w:val="false"/>
          <w:color w:val="000000"/>
          <w:sz w:val="28"/>
        </w:rPr>
        <w:t>
      3) ІІМ Қылмыстық-атқару жүйесі комитетінің төрағасы – Қылмыстық-атқару жүйесі комитетінің жеке құрамына;</w:t>
      </w:r>
    </w:p>
    <w:bookmarkEnd w:id="10"/>
    <w:bookmarkStart w:name="z14" w:id="11"/>
    <w:p>
      <w:pPr>
        <w:spacing w:after="0"/>
        <w:ind w:left="0"/>
        <w:jc w:val="both"/>
      </w:pPr>
      <w:r>
        <w:rPr>
          <w:rFonts w:ascii="Times New Roman"/>
          <w:b w:val="false"/>
          <w:i w:val="false"/>
          <w:color w:val="000000"/>
          <w:sz w:val="28"/>
        </w:rPr>
        <w:t>
      4) ПД, КПД, ҚАЖД, ІІМ білім ұйымдарының бастықтары – ПД, КПД аппаратының (оның ішінде өзіндік қауіпсіздік бөліністерінің және ІІМ-нің Байқоңыр қаласындағы өкілдігінің қызметкерлеріне) ҚАЖД, ІІМ білім беру ұйымдарының қызметкерлеріне және бағынысты ішкі істер органдары мен бөліністерінің басшы құрамына;</w:t>
      </w:r>
    </w:p>
    <w:bookmarkEnd w:id="11"/>
    <w:bookmarkStart w:name="z15" w:id="12"/>
    <w:p>
      <w:pPr>
        <w:spacing w:after="0"/>
        <w:ind w:left="0"/>
        <w:jc w:val="both"/>
      </w:pPr>
      <w:r>
        <w:rPr>
          <w:rFonts w:ascii="Times New Roman"/>
          <w:b w:val="false"/>
          <w:i w:val="false"/>
          <w:color w:val="000000"/>
          <w:sz w:val="28"/>
        </w:rPr>
        <w:t>
      5) ІІО-ның қалалық, аудандық, желілік бөліністерінің, (Астана қаласы), республикалық маңызы бар қалалардың, астананың, (Жезқазған қаласы) және облыстардың "Мамандандырылған күзет қызметі басқармасы", "Автокөліктік қызмет көрсету мекемесі", "Солтүстік", "Оңтүстік" әскери және арнайы жабдықтау базасы" мемлекеттік мекемелерінің, Кинологиялық орталықтың бастықтары, түзеу мекемелерінің, тергеу изоляторларының, түрмелер мен қоныс колонияларының бастықтары, "Сұңқар" арнайы мақсаттағы жасағының командирі, ІІМ Дипломатиялық өкілдіктерді күзету жөніндегі полиция полкінің, ІІМ Үкіметтік мекемелерді күзету жөніндегі полиция полкінің командирлері, оларға теңестірілген саптық бөліністердің командирлері – бөліністердің жеке құрамына.";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 xml:space="preserve">: </w:t>
      </w:r>
    </w:p>
    <w:bookmarkStart w:name="z17" w:id="13"/>
    <w:p>
      <w:pPr>
        <w:spacing w:after="0"/>
        <w:ind w:left="0"/>
        <w:jc w:val="both"/>
      </w:pPr>
      <w:r>
        <w:rPr>
          <w:rFonts w:ascii="Times New Roman"/>
          <w:b w:val="false"/>
          <w:i w:val="false"/>
          <w:color w:val="000000"/>
          <w:sz w:val="28"/>
        </w:rPr>
        <w:t xml:space="preserve">
      4 және 5 параграфтардың тақырыбына өзгерістер тек орыс тілінде енгізіледі, қазақ тіліндегі мәтін өзгермейді;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 </w:t>
      </w:r>
    </w:p>
    <w:bookmarkStart w:name="z19" w:id="14"/>
    <w:p>
      <w:pPr>
        <w:spacing w:after="0"/>
        <w:ind w:left="0"/>
        <w:jc w:val="both"/>
      </w:pPr>
      <w:r>
        <w:rPr>
          <w:rFonts w:ascii="Times New Roman"/>
          <w:b w:val="false"/>
          <w:i w:val="false"/>
          <w:color w:val="000000"/>
          <w:sz w:val="28"/>
        </w:rPr>
        <w:t>
      "74. АҚО қызметкерлері мен әскери қызметшілеріне сыныптық біліктілігін беруді, жоғарылатуды, растауды, төмендетуді және алып тастауды жүзеге асырады:</w:t>
      </w:r>
    </w:p>
    <w:bookmarkEnd w:id="14"/>
    <w:bookmarkStart w:name="z20" w:id="15"/>
    <w:p>
      <w:pPr>
        <w:spacing w:after="0"/>
        <w:ind w:left="0"/>
        <w:jc w:val="both"/>
      </w:pPr>
      <w:r>
        <w:rPr>
          <w:rFonts w:ascii="Times New Roman"/>
          <w:b w:val="false"/>
          <w:i w:val="false"/>
          <w:color w:val="000000"/>
          <w:sz w:val="28"/>
        </w:rPr>
        <w:t>
      Қазақстан Республикасының Ішкі істер министрі – ІІМ Төтенше жағдайлар комитетінің төрағасына (бұдан әрі – ТЖК) және оның орынбасарларына, облыстардың, республикалық маңызы бар қалалардың және астананың төтенше жағдайлар департаменттерінің (бұдан әрі – ТЖД), ТЖК Көкшетау техникалық институтының бастықтарына және олардың орынбасарларына;</w:t>
      </w:r>
    </w:p>
    <w:bookmarkEnd w:id="15"/>
    <w:bookmarkStart w:name="z21" w:id="16"/>
    <w:p>
      <w:pPr>
        <w:spacing w:after="0"/>
        <w:ind w:left="0"/>
        <w:jc w:val="both"/>
      </w:pPr>
      <w:r>
        <w:rPr>
          <w:rFonts w:ascii="Times New Roman"/>
          <w:b w:val="false"/>
          <w:i w:val="false"/>
          <w:color w:val="000000"/>
          <w:sz w:val="28"/>
        </w:rPr>
        <w:t>
      ТЖК төрағасы – ТЖК аппаратында қызмет өткеретін АҚО қызметкерлері мен әскери қызметшілеріне;</w:t>
      </w:r>
    </w:p>
    <w:bookmarkEnd w:id="16"/>
    <w:bookmarkStart w:name="z22" w:id="17"/>
    <w:p>
      <w:pPr>
        <w:spacing w:after="0"/>
        <w:ind w:left="0"/>
        <w:jc w:val="both"/>
      </w:pPr>
      <w:r>
        <w:rPr>
          <w:rFonts w:ascii="Times New Roman"/>
          <w:b w:val="false"/>
          <w:i w:val="false"/>
          <w:color w:val="000000"/>
          <w:sz w:val="28"/>
        </w:rPr>
        <w:t>
      Облыстардың, республикалық маңызы бар қалалардың және астананың ТЖД бастықтары – жедел қызмет көрсету аумағында орналасқан АҚО қызметкерлері мен әскери қызметшілеріне;</w:t>
      </w:r>
    </w:p>
    <w:bookmarkEnd w:id="17"/>
    <w:bookmarkStart w:name="z23" w:id="18"/>
    <w:p>
      <w:pPr>
        <w:spacing w:after="0"/>
        <w:ind w:left="0"/>
        <w:jc w:val="both"/>
      </w:pPr>
      <w:r>
        <w:rPr>
          <w:rFonts w:ascii="Times New Roman"/>
          <w:b w:val="false"/>
          <w:i w:val="false"/>
          <w:color w:val="000000"/>
          <w:sz w:val="28"/>
        </w:rPr>
        <w:t>
      ТЖК Көкшетау техникалық институтының бастығы – ТЖК Көкшетау техникалық институтының қызметкерлері мен әскери қызметшілеріне.";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12-қосымшаның</w:t>
      </w:r>
      <w:r>
        <w:rPr>
          <w:rFonts w:ascii="Times New Roman"/>
          <w:b w:val="false"/>
          <w:i w:val="false"/>
          <w:color w:val="000000"/>
          <w:sz w:val="28"/>
        </w:rPr>
        <w:t xml:space="preserve"> тақырыбына өзгерістер тек орыс тілінде енгізіледі, қазақ тіліндегі мәтін өзгермейді.</w:t>
      </w:r>
    </w:p>
    <w:bookmarkStart w:name="z25" w:id="19"/>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(С.Қ. Сүйінбаев) Қазақстан Республикасының заңнамасында белгіленген тәртіпте:</w:t>
      </w:r>
    </w:p>
    <w:bookmarkEnd w:id="19"/>
    <w:bookmarkStart w:name="z26"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27" w:id="2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оны "Республикалық құқықтық ақпарат орталығы" шаруашылық жүргізу құқығындағы республикалық мемлекеттік кәсіпорнына жолдауды;</w:t>
      </w:r>
    </w:p>
    <w:bookmarkEnd w:id="21"/>
    <w:bookmarkStart w:name="z28" w:id="22"/>
    <w:p>
      <w:pPr>
        <w:spacing w:after="0"/>
        <w:ind w:left="0"/>
        <w:jc w:val="both"/>
      </w:pPr>
      <w:r>
        <w:rPr>
          <w:rFonts w:ascii="Times New Roman"/>
          <w:b w:val="false"/>
          <w:i w:val="false"/>
          <w:color w:val="000000"/>
          <w:sz w:val="28"/>
        </w:rPr>
        <w:t>
      3) осы бұйрықты ресми жарияланғаннан кейін Қазақстан Республикасы Ішкі істер министрлігінің интернет-ресурсында орналастыруды;</w:t>
      </w:r>
    </w:p>
    <w:bookmarkEnd w:id="22"/>
    <w:bookmarkStart w:name="z29" w:id="23"/>
    <w:p>
      <w:pPr>
        <w:spacing w:after="0"/>
        <w:ind w:left="0"/>
        <w:jc w:val="both"/>
      </w:pPr>
      <w:r>
        <w:rPr>
          <w:rFonts w:ascii="Times New Roman"/>
          <w:b w:val="false"/>
          <w:i w:val="false"/>
          <w:color w:val="000000"/>
          <w:sz w:val="28"/>
        </w:rPr>
        <w:t>
      4) осы бұйрықты мемлекеттік тіркегеннен кейін он жұмыс күн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3"/>
    <w:bookmarkStart w:name="z30" w:id="2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4"/>
    <w:bookmarkStart w:name="z31"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Ішкі</w:t>
            </w:r>
            <w:r>
              <w:br/>
            </w:r>
            <w:r>
              <w:rPr>
                <w:rFonts w:ascii="Times New Roman"/>
                <w:b w:val="false"/>
                <w:i/>
                <w:color w:val="000000"/>
                <w:sz w:val="20"/>
              </w:rPr>
              <w:t xml:space="preserve">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