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2b07" w14:textId="eb42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2019 жылғы 19 ақпандағы № 121 бұйрығы. Қазақстан Республикасының Әділет министрлігінде 2019 жылғы 22 ақпанда № 18339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министрінің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2019 жылғы 19 ақпандағы </w:t>
            </w:r>
            <w:r>
              <w:br/>
            </w:r>
            <w:r>
              <w:rPr>
                <w:rFonts w:ascii="Times New Roman"/>
                <w:b w:val="false"/>
                <w:i w:val="false"/>
                <w:color w:val="000000"/>
                <w:sz w:val="20"/>
              </w:rPr>
              <w:t xml:space="preserve">№ 121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Қаржы министрінің өзгерістер енгізілетін кейбір бұйрықтарының тізбесі</w:t>
      </w:r>
    </w:p>
    <w:bookmarkEnd w:id="8"/>
    <w:p>
      <w:pPr>
        <w:spacing w:after="0"/>
        <w:ind w:left="0"/>
        <w:jc w:val="both"/>
      </w:pPr>
      <w:bookmarkStart w:name="z11" w:id="9"/>
      <w:r>
        <w:rPr>
          <w:rFonts w:ascii="Times New Roman"/>
          <w:b w:val="false"/>
          <w:i w:val="false"/>
          <w:color w:val="ff0000"/>
          <w:sz w:val="28"/>
        </w:rPr>
        <w:t xml:space="preserve">
      1. Күші жойылды - ҚР Қаржылық мониторинг агенттігі Төрағасының 06.01.2022 </w:t>
      </w:r>
      <w:r>
        <w:rPr>
          <w:rFonts w:ascii="Times New Roman"/>
          <w:b w:val="false"/>
          <w:i w:val="false"/>
          <w:color w:val="ff0000"/>
          <w:sz w:val="28"/>
        </w:rPr>
        <w:t>№ 2</w:t>
      </w:r>
      <w:r>
        <w:rPr>
          <w:rFonts w:ascii="Times New Roman"/>
          <w:b w:val="false"/>
          <w:i w:val="false"/>
          <w:color w:val="ff0000"/>
          <w:sz w:val="28"/>
        </w:rPr>
        <w:t xml:space="preserve"> (мемлекеттік тіркеуден кейін он күнтізбелік күн өткен соң қолданысқа енгізіледі) бұйрығымен.</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Қаржылық мониторинг агенттігі Төрағасының 06.01.2022 </w:t>
      </w:r>
      <w:r>
        <w:rPr>
          <w:rFonts w:ascii="Times New Roman"/>
          <w:b w:val="false"/>
          <w:i w:val="false"/>
          <w:color w:val="000000"/>
          <w:sz w:val="28"/>
        </w:rPr>
        <w:t>№ 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Премьер-Министрінің Бірінші орынбасары – ҚР Қаржы министрінің 26.07.2019 </w:t>
      </w:r>
      <w:r>
        <w:rPr>
          <w:rFonts w:ascii="Times New Roman"/>
          <w:b w:val="false"/>
          <w:i w:val="false"/>
          <w:color w:val="000000"/>
          <w:sz w:val="28"/>
        </w:rPr>
        <w:t>№ 776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308" w:id="10"/>
    <w:p>
      <w:pPr>
        <w:spacing w:after="0"/>
        <w:ind w:left="0"/>
        <w:jc w:val="both"/>
      </w:pPr>
      <w:r>
        <w:rPr>
          <w:rFonts w:ascii="Times New Roman"/>
          <w:b w:val="false"/>
          <w:i w:val="false"/>
          <w:color w:val="000000"/>
          <w:sz w:val="28"/>
        </w:rPr>
        <w:t xml:space="preserve">
      4. "Мемлекеттік кірістер органдары жедел-тергеу бөлімшелерінің (экономикалық тергеу қызметі) ұсталғандарды және қамауға алынған адамдарды айдауылмен алып жүру қағидасын бекіту туралы" Қазақстан Республикасы Қаржы министрінің 2015 жылғы 26 желтоқсандағы № 689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12756 болып тіркелген, 2016 жылы 14 наурызда "Әділет" ақпараттық-құқықтық жүйесінде жарияланған):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10" w:id="11"/>
    <w:p>
      <w:pPr>
        <w:spacing w:after="0"/>
        <w:ind w:left="0"/>
        <w:jc w:val="both"/>
      </w:pPr>
      <w:r>
        <w:rPr>
          <w:rFonts w:ascii="Times New Roman"/>
          <w:b w:val="false"/>
          <w:i w:val="false"/>
          <w:color w:val="000000"/>
          <w:sz w:val="28"/>
        </w:rPr>
        <w:t>
      "Қаржы мониторингі органдары жедел-тергеу бөлімшелерінің (экономикалық тергеу қызметі) ұсталғандарды және қамауға алынған адамдарды айдауылмен алып жүру қағидасын бекіту туралы.";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2" w:id="12"/>
    <w:p>
      <w:pPr>
        <w:spacing w:after="0"/>
        <w:ind w:left="0"/>
        <w:jc w:val="both"/>
      </w:pPr>
      <w:r>
        <w:rPr>
          <w:rFonts w:ascii="Times New Roman"/>
          <w:b w:val="false"/>
          <w:i w:val="false"/>
          <w:color w:val="000000"/>
          <w:sz w:val="28"/>
        </w:rPr>
        <w:t>
      "1. Қоса беріліп отырған Қаржы мониторингі органдары жедел-тергеу бөлімшелерінің (экономикалық тергеу қызметі) ұсталғандарды және қамауға алынған адамдарды айдауылмен алып жүру қағидасы бекітілсін.";</w:t>
      </w:r>
    </w:p>
    <w:bookmarkEnd w:id="12"/>
    <w:bookmarkStart w:name="z313" w:id="13"/>
    <w:p>
      <w:pPr>
        <w:spacing w:after="0"/>
        <w:ind w:left="0"/>
        <w:jc w:val="both"/>
      </w:pPr>
      <w:r>
        <w:rPr>
          <w:rFonts w:ascii="Times New Roman"/>
          <w:b w:val="false"/>
          <w:i w:val="false"/>
          <w:color w:val="000000"/>
          <w:sz w:val="28"/>
        </w:rPr>
        <w:t xml:space="preserve">
      көрсетілген бұйрықпен бекітілген Мемлекеттік кірістер органдары жедел-тергеу бөлімшелерінің (экономикалық тергеу қызметі) ұсталғандарды және қамауға алынған адамдарды айдауылмен алып жүру </w:t>
      </w:r>
      <w:r>
        <w:rPr>
          <w:rFonts w:ascii="Times New Roman"/>
          <w:b w:val="false"/>
          <w:i w:val="false"/>
          <w:color w:val="000000"/>
          <w:sz w:val="28"/>
        </w:rPr>
        <w:t>қағидасында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15" w:id="14"/>
    <w:p>
      <w:pPr>
        <w:spacing w:after="0"/>
        <w:ind w:left="0"/>
        <w:jc w:val="both"/>
      </w:pPr>
      <w:r>
        <w:rPr>
          <w:rFonts w:ascii="Times New Roman"/>
          <w:b w:val="false"/>
          <w:i w:val="false"/>
          <w:color w:val="000000"/>
          <w:sz w:val="28"/>
        </w:rPr>
        <w:t>
      "Қаржы мониторингі органдары жедел-тергеу бөлімшелерінің (экономикалық тергеу қызметі) ұсталғандарды және қамауға алынған адамдарды айдауылмен алып жүру қағидасы.";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17" w:id="15"/>
    <w:p>
      <w:pPr>
        <w:spacing w:after="0"/>
        <w:ind w:left="0"/>
        <w:jc w:val="both"/>
      </w:pPr>
      <w:r>
        <w:rPr>
          <w:rFonts w:ascii="Times New Roman"/>
          <w:b w:val="false"/>
          <w:i w:val="false"/>
          <w:color w:val="000000"/>
          <w:sz w:val="28"/>
        </w:rPr>
        <w:t xml:space="preserve">
      "1. Осы қаржы мониторингі органдары жедел-тергеу бөлімшелерінің (экономикалық тергеу қызметі) ұсталғандарды және қамауға алынған адамдарды айдауылмен алып жүру Қағидасы (бұдан әрі – Қағида) "Құқық қорғау қызметі туралы" Қазақстан Республикасының 2011 жылғы 6 қаңтардағы Заңының 15-бабының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қаржы мониторингі органдары жедел-тергеу бөлімшелерінің (экономикалық тергеу қызметі) ұсталғандарды және қамауға алынған адамдарды айдауылмен алып жүру тәртібін айқындайды.</w:t>
      </w:r>
    </w:p>
    <w:bookmarkEnd w:id="15"/>
    <w:bookmarkStart w:name="z318" w:id="16"/>
    <w:p>
      <w:pPr>
        <w:spacing w:after="0"/>
        <w:ind w:left="0"/>
        <w:jc w:val="both"/>
      </w:pPr>
      <w:r>
        <w:rPr>
          <w:rFonts w:ascii="Times New Roman"/>
          <w:b w:val="false"/>
          <w:i w:val="false"/>
          <w:color w:val="000000"/>
          <w:sz w:val="28"/>
        </w:rPr>
        <w:t xml:space="preserve">
      2. Қазақстан Республикасы Қылмыстық-процестік кодексінің (бұдан әрі – ҚР ҚПК)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131-баптарының</w:t>
      </w:r>
      <w:r>
        <w:rPr>
          <w:rFonts w:ascii="Times New Roman"/>
          <w:b w:val="false"/>
          <w:i w:val="false"/>
          <w:color w:val="000000"/>
          <w:sz w:val="28"/>
        </w:rPr>
        <w:t xml:space="preserve"> тәртібінде ұсталғандарды, сондай-ақ оларға қатысты ҚР ҚПК-нің </w:t>
      </w:r>
      <w:r>
        <w:rPr>
          <w:rFonts w:ascii="Times New Roman"/>
          <w:b w:val="false"/>
          <w:i w:val="false"/>
          <w:color w:val="000000"/>
          <w:sz w:val="28"/>
        </w:rPr>
        <w:t>147-бабының</w:t>
      </w:r>
      <w:r>
        <w:rPr>
          <w:rFonts w:ascii="Times New Roman"/>
          <w:b w:val="false"/>
          <w:i w:val="false"/>
          <w:color w:val="000000"/>
          <w:sz w:val="28"/>
        </w:rPr>
        <w:t xml:space="preserve"> негізінде сот күзетпен ұстауды санкциялаған адамдарды айдауылмен алып жүру жөніндегі міндетті орындау үшін Қазақстан Республикасы Қаржы министрлігі Қаржы мониторингі комитетінің (бұдан әрі – Комитет) Экономикалық тергеу қызметінде (бұдан әрі – ЭТҚ) және Комитеттің аумақтық органдарында (бұдан әрі – ЭТД) жедел қызметтердің қызметкерлерінің есебінен айдауыл топтар (бұдан әрі – Айдауыл) құрылады.";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320" w:id="17"/>
    <w:p>
      <w:pPr>
        <w:spacing w:after="0"/>
        <w:ind w:left="0"/>
        <w:jc w:val="both"/>
      </w:pPr>
      <w:r>
        <w:rPr>
          <w:rFonts w:ascii="Times New Roman"/>
          <w:b w:val="false"/>
          <w:i w:val="false"/>
          <w:color w:val="000000"/>
          <w:sz w:val="28"/>
        </w:rPr>
        <w:t>
      "7. Айдауылдың қозғалысын бақылауды Комитеттің, ЭТД кезекші бөлімі орнатылған радио арналары және телефон байланысы бойынша үздіксіз жүзеге асырады.</w:t>
      </w:r>
    </w:p>
    <w:bookmarkEnd w:id="17"/>
    <w:bookmarkStart w:name="z321" w:id="18"/>
    <w:p>
      <w:pPr>
        <w:spacing w:after="0"/>
        <w:ind w:left="0"/>
        <w:jc w:val="both"/>
      </w:pPr>
      <w:r>
        <w:rPr>
          <w:rFonts w:ascii="Times New Roman"/>
          <w:b w:val="false"/>
          <w:i w:val="false"/>
          <w:color w:val="000000"/>
          <w:sz w:val="28"/>
        </w:rPr>
        <w:t>
      8. Айдауылдың құрамын, аға айдауылды тағайындауды, нұсқама жүргізуді, байланыс тәртібін Комитеттің, ЭТД басшысының құқық қорғау қызметі мәселелеріне жетекшілік ететін орынбасары (оны алмастыратын тұлға) айқындайды.";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 редакцияда жазылсын:</w:t>
      </w:r>
    </w:p>
    <w:bookmarkStart w:name="z323" w:id="19"/>
    <w:p>
      <w:pPr>
        <w:spacing w:after="0"/>
        <w:ind w:left="0"/>
        <w:jc w:val="both"/>
      </w:pPr>
      <w:r>
        <w:rPr>
          <w:rFonts w:ascii="Times New Roman"/>
          <w:b w:val="false"/>
          <w:i w:val="false"/>
          <w:color w:val="000000"/>
          <w:sz w:val="28"/>
        </w:rPr>
        <w:t>
      "12. Комитеттің, ЭТД жедел кезекшісі айдауылды жедел басқаруды қамтамасыз етеді және:</w:t>
      </w:r>
    </w:p>
    <w:bookmarkEnd w:id="19"/>
    <w:p>
      <w:pPr>
        <w:spacing w:after="0"/>
        <w:ind w:left="0"/>
        <w:jc w:val="both"/>
      </w:pPr>
      <w:r>
        <w:rPr>
          <w:rFonts w:ascii="Times New Roman"/>
          <w:b w:val="false"/>
          <w:i w:val="false"/>
          <w:color w:val="000000"/>
          <w:sz w:val="28"/>
        </w:rPr>
        <w:t>
      1) арнаулы автомобильдердің шығуы мен қайта келуін бақылап отырады;</w:t>
      </w:r>
    </w:p>
    <w:p>
      <w:pPr>
        <w:spacing w:after="0"/>
        <w:ind w:left="0"/>
        <w:jc w:val="both"/>
      </w:pPr>
      <w:r>
        <w:rPr>
          <w:rFonts w:ascii="Times New Roman"/>
          <w:b w:val="false"/>
          <w:i w:val="false"/>
          <w:color w:val="000000"/>
          <w:sz w:val="28"/>
        </w:rPr>
        <w:t>
      2) жасақтардың қызмет ету аяқталған соң қаруларды, оқ-дәрілерді және басқа да оларға берілген арнаулы және техникалық құралдарды өз уақытында және толық тапсыруын қадағалайды.";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екінші бөлігі мынадай редакцияда жазылсын:</w:t>
      </w:r>
    </w:p>
    <w:bookmarkStart w:name="z576" w:id="20"/>
    <w:p>
      <w:pPr>
        <w:spacing w:after="0"/>
        <w:ind w:left="0"/>
        <w:jc w:val="both"/>
      </w:pPr>
      <w:r>
        <w:rPr>
          <w:rFonts w:ascii="Times New Roman"/>
          <w:b w:val="false"/>
          <w:i w:val="false"/>
          <w:color w:val="000000"/>
          <w:sz w:val="28"/>
        </w:rPr>
        <w:t>
      "Айдауылдау туралы тапсырысты Комитеттің, ЭТД басшысының құқық қорғау қызметі мәселелеріне жетекшілік ететін орынбасарының (оны алмастыратын тұлға) қолымен және елтаңбалық мөрмен бекітіледі.";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екінші бөлігі мынадай редакцияда жазылсын:</w:t>
      </w:r>
    </w:p>
    <w:bookmarkStart w:name="z326" w:id="21"/>
    <w:p>
      <w:pPr>
        <w:spacing w:after="0"/>
        <w:ind w:left="0"/>
        <w:jc w:val="both"/>
      </w:pPr>
      <w:r>
        <w:rPr>
          <w:rFonts w:ascii="Times New Roman"/>
          <w:b w:val="false"/>
          <w:i w:val="false"/>
          <w:color w:val="000000"/>
          <w:sz w:val="28"/>
        </w:rPr>
        <w:t>
      "Қажет болған кезде Комитеттің, ЭТД жедел кезекшісін хабардар ете отырып, медициналық көмек көрсету үшін медициналық мекемеге жеткізіледі.";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328" w:id="22"/>
    <w:p>
      <w:pPr>
        <w:spacing w:after="0"/>
        <w:ind w:left="0"/>
        <w:jc w:val="both"/>
      </w:pPr>
      <w:r>
        <w:rPr>
          <w:rFonts w:ascii="Times New Roman"/>
          <w:b w:val="false"/>
          <w:i w:val="false"/>
          <w:color w:val="000000"/>
          <w:sz w:val="28"/>
        </w:rPr>
        <w:t>
      "28. Айдауылданушы жол үстінде қайтыс болған жағдайда аға айдауыл Комитеттің, ЭТД жедел кезекшісін хабардар етеді, ол қажетті тергеу әрекеттерін жүргізу үшін жақын орналасқан ішкі істер органынан жедел топты шақырады.</w:t>
      </w:r>
    </w:p>
    <w:bookmarkEnd w:id="22"/>
    <w:p>
      <w:pPr>
        <w:spacing w:after="0"/>
        <w:ind w:left="0"/>
        <w:jc w:val="both"/>
      </w:pPr>
      <w:r>
        <w:rPr>
          <w:rFonts w:ascii="Times New Roman"/>
          <w:b w:val="false"/>
          <w:i w:val="false"/>
          <w:color w:val="000000"/>
          <w:sz w:val="28"/>
        </w:rPr>
        <w:t>
      Тергеу әрекеттерін жүргізгеннен кейін, қайтыс болған адамның мәйітін тергеушінің қаулысы бойынша сот-медициналық сараптама жүргізу үшін жақын маңда орналасқан мәйітханаға жеткізіледі.</w:t>
      </w:r>
    </w:p>
    <w:bookmarkStart w:name="z329" w:id="23"/>
    <w:p>
      <w:pPr>
        <w:spacing w:after="0"/>
        <w:ind w:left="0"/>
        <w:jc w:val="both"/>
      </w:pPr>
      <w:r>
        <w:rPr>
          <w:rFonts w:ascii="Times New Roman"/>
          <w:b w:val="false"/>
          <w:i w:val="false"/>
          <w:color w:val="000000"/>
          <w:sz w:val="28"/>
        </w:rPr>
        <w:t>
      29. Күдіктілерді, айыпталушыларды елді мекендердің шегінде айдауылдау арнаулы автомобильдерде жүзеге асырылады.</w:t>
      </w:r>
    </w:p>
    <w:bookmarkEnd w:id="23"/>
    <w:p>
      <w:pPr>
        <w:spacing w:after="0"/>
        <w:ind w:left="0"/>
        <w:jc w:val="both"/>
      </w:pPr>
      <w:r>
        <w:rPr>
          <w:rFonts w:ascii="Times New Roman"/>
          <w:b w:val="false"/>
          <w:i w:val="false"/>
          <w:color w:val="000000"/>
          <w:sz w:val="28"/>
        </w:rPr>
        <w:t>
      Ерекше жағдайларда, арнаулы автомобиль болмаған кезде, таяу қашықтыққа айдауылдау Комитеттің, ЭТД басшысының құқық қорғау қызметі мәселелеріне жетекшілік ететін орынбасарының (оны алмастыратын тұлға) рұқсатымен қызметтік жеңіл автокөлікпен жүзеге асырылуы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екінші бөлігі мынадай редакцияда жазылсын:</w:t>
      </w:r>
    </w:p>
    <w:bookmarkStart w:name="z331" w:id="24"/>
    <w:p>
      <w:pPr>
        <w:spacing w:after="0"/>
        <w:ind w:left="0"/>
        <w:jc w:val="both"/>
      </w:pPr>
      <w:r>
        <w:rPr>
          <w:rFonts w:ascii="Times New Roman"/>
          <w:b w:val="false"/>
          <w:i w:val="false"/>
          <w:color w:val="000000"/>
          <w:sz w:val="28"/>
        </w:rPr>
        <w:t>
      "Айдауылдың құрамын, санын және қаруландыруды Комитеттің, ЭТД басшысының құқық қорғау қызметі мәселелеріне жетекшілік ететін орынбасары (оны алмастыратын тұлға) айқындайды:";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333" w:id="25"/>
    <w:p>
      <w:pPr>
        <w:spacing w:after="0"/>
        <w:ind w:left="0"/>
        <w:jc w:val="both"/>
      </w:pPr>
      <w:r>
        <w:rPr>
          <w:rFonts w:ascii="Times New Roman"/>
          <w:b w:val="false"/>
          <w:i w:val="false"/>
          <w:color w:val="000000"/>
          <w:sz w:val="28"/>
        </w:rPr>
        <w:t>
      "38. Аға айдауыл түпкілікті барар пунктке дейін бара жатқан жолда Комитеттің, ЭТД кезекшісімен байланыс ұстап отыруға міндетті.</w:t>
      </w:r>
    </w:p>
    <w:bookmarkEnd w:id="25"/>
    <w:p>
      <w:pPr>
        <w:spacing w:after="0"/>
        <w:ind w:left="0"/>
        <w:jc w:val="both"/>
      </w:pPr>
      <w:r>
        <w:rPr>
          <w:rFonts w:ascii="Times New Roman"/>
          <w:b w:val="false"/>
          <w:i w:val="false"/>
          <w:color w:val="000000"/>
          <w:sz w:val="28"/>
        </w:rPr>
        <w:t>
      Айдауылданушылардың жүріп-тұруының қауіпсіздігін және сенімді күзетілуін қамтамасыз ету мақсатында арнаулы автомобильдер жарқылдағыш маяктармен, радиостанциялармен және Комитеттің, ЭТД кезекші бөлімінің пультіне дабыл беретін, жүргізуші мен айдауыл арасындағы сөйлесу құрылғыларымен жабдықталады.";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бірінші бөлігі мынадай редакцияда жазылсын:</w:t>
      </w:r>
    </w:p>
    <w:bookmarkStart w:name="z335" w:id="26"/>
    <w:p>
      <w:pPr>
        <w:spacing w:after="0"/>
        <w:ind w:left="0"/>
        <w:jc w:val="both"/>
      </w:pPr>
      <w:r>
        <w:rPr>
          <w:rFonts w:ascii="Times New Roman"/>
          <w:b w:val="false"/>
          <w:i w:val="false"/>
          <w:color w:val="000000"/>
          <w:sz w:val="28"/>
        </w:rPr>
        <w:t>
      "39. Айдауылдау бағытының қашықтығы ұзақ болған жағдайда не әуе көлігі жалғыз қатынас құралы болып табылса тек Комитеттің, ЭТД басшысының құқық қорғау қызметі мәселелеріне жетекшілік ететін орынбасарының (оны алмастыратын тұлға) рұқсатымен көліктегі ішкі істер органдарымен келісу бойынша әуе кемелерін және әуе кемесінің командирін пайдалануға рұқсат етіледі.";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бірінші абзацы мынадай редакцияда жазылсын:</w:t>
      </w:r>
    </w:p>
    <w:bookmarkStart w:name="z337" w:id="27"/>
    <w:p>
      <w:pPr>
        <w:spacing w:after="0"/>
        <w:ind w:left="0"/>
        <w:jc w:val="both"/>
      </w:pPr>
      <w:r>
        <w:rPr>
          <w:rFonts w:ascii="Times New Roman"/>
          <w:b w:val="false"/>
          <w:i w:val="false"/>
          <w:color w:val="000000"/>
          <w:sz w:val="28"/>
        </w:rPr>
        <w:t>
      "47. Комитеттің, ЭТД басшысының құқық қорғау қызметі мәселелеріне жетекшілік ететін орынбасары (оны алмастыратын тұлға):";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бірінші абзацы мынадай редакцияда жазылсын:</w:t>
      </w:r>
    </w:p>
    <w:bookmarkStart w:name="z339" w:id="28"/>
    <w:p>
      <w:pPr>
        <w:spacing w:after="0"/>
        <w:ind w:left="0"/>
        <w:jc w:val="both"/>
      </w:pPr>
      <w:r>
        <w:rPr>
          <w:rFonts w:ascii="Times New Roman"/>
          <w:b w:val="false"/>
          <w:i w:val="false"/>
          <w:color w:val="000000"/>
          <w:sz w:val="28"/>
        </w:rPr>
        <w:t>
      "48. Түпкілікті барар пункттегі Комитеттің, ЭТД басшысының құқық қорғау қызметі мәселелеріне жетекшілік ететін орынбасары (оны алмастыратын тұлға):";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56-тармақтың</w:t>
      </w:r>
      <w:r>
        <w:rPr>
          <w:rFonts w:ascii="Times New Roman"/>
          <w:b w:val="false"/>
          <w:i w:val="false"/>
          <w:color w:val="000000"/>
          <w:sz w:val="28"/>
        </w:rPr>
        <w:t xml:space="preserve"> бірінші абзацы мынадай редакцияда жазылсын:</w:t>
      </w:r>
    </w:p>
    <w:bookmarkStart w:name="z341" w:id="29"/>
    <w:p>
      <w:pPr>
        <w:spacing w:after="0"/>
        <w:ind w:left="0"/>
        <w:jc w:val="both"/>
      </w:pPr>
      <w:r>
        <w:rPr>
          <w:rFonts w:ascii="Times New Roman"/>
          <w:b w:val="false"/>
          <w:i w:val="false"/>
          <w:color w:val="000000"/>
          <w:sz w:val="28"/>
        </w:rPr>
        <w:t>
      "56. Түпкілікті барар пункттегі Комитеттің, ЭТД басшысының құқық қорғау қызметі мәселелеріне жетекшілік ететін орынбасары (оны алмастыратын тұлға):";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343" w:id="30"/>
    <w:p>
      <w:pPr>
        <w:spacing w:after="0"/>
        <w:ind w:left="0"/>
        <w:jc w:val="both"/>
      </w:pPr>
      <w:r>
        <w:rPr>
          <w:rFonts w:ascii="Times New Roman"/>
          <w:b w:val="false"/>
          <w:i w:val="false"/>
          <w:color w:val="000000"/>
          <w:sz w:val="28"/>
        </w:rPr>
        <w:t>
      "57. Күдіктілерді, айыпталушыларды межелі жерге жеткізгеннен кейін аға айдауыл әкелінген адамды сот, Комитет, ЭТД ғимараттарында уақытша ұстау бөлмесіне орналастырады, қолындағы кісенді шешеді.";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345" w:id="31"/>
    <w:p>
      <w:pPr>
        <w:spacing w:after="0"/>
        <w:ind w:left="0"/>
        <w:jc w:val="both"/>
      </w:pPr>
      <w:r>
        <w:rPr>
          <w:rFonts w:ascii="Times New Roman"/>
          <w:b w:val="false"/>
          <w:i w:val="false"/>
          <w:color w:val="000000"/>
          <w:sz w:val="28"/>
        </w:rPr>
        <w:t>
      "60. Комитет, ЭТД ғимаратында тергеу әрекеттері аяқталғаннан кейін айдауылданушыны денесіне зақым келтірудің және тыйым салынған заттардың болмауына міндетті түрде сырт келбетін тексеріп, жеке тінту жасай отырып, тергеушіден қабылдап алады.</w:t>
      </w:r>
    </w:p>
    <w:bookmarkEnd w:id="31"/>
    <w:p>
      <w:pPr>
        <w:spacing w:after="0"/>
        <w:ind w:left="0"/>
        <w:jc w:val="both"/>
      </w:pPr>
      <w:r>
        <w:rPr>
          <w:rFonts w:ascii="Times New Roman"/>
          <w:b w:val="false"/>
          <w:i w:val="false"/>
          <w:color w:val="000000"/>
          <w:sz w:val="28"/>
        </w:rPr>
        <w:t>
      Анықталған жағдайда тыйым салынған заттарды алады, бұл туралы баянатпен Комитеттің, ЭТД басшысының құқық қорғау қызметі мәселелеріне жетекшілік ететін орынбасарына (оны алмастыратын тұлға) баяндайды.";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64-тармақтың</w:t>
      </w:r>
      <w:r>
        <w:rPr>
          <w:rFonts w:ascii="Times New Roman"/>
          <w:b w:val="false"/>
          <w:i w:val="false"/>
          <w:color w:val="000000"/>
          <w:sz w:val="28"/>
        </w:rPr>
        <w:t xml:space="preserve"> үшінші бөлігі мынадай редакцияда жазылсын:</w:t>
      </w:r>
    </w:p>
    <w:bookmarkStart w:name="z347" w:id="32"/>
    <w:p>
      <w:pPr>
        <w:spacing w:after="0"/>
        <w:ind w:left="0"/>
        <w:jc w:val="both"/>
      </w:pPr>
      <w:r>
        <w:rPr>
          <w:rFonts w:ascii="Times New Roman"/>
          <w:b w:val="false"/>
          <w:i w:val="false"/>
          <w:color w:val="000000"/>
          <w:sz w:val="28"/>
        </w:rPr>
        <w:t>
      "Нарядтың құрамын, түрін, санын, қызмет атқару кестесін Комитеттің, ҚМД басшысының құқық қорғау қызметі мәселелеріне жетекшілік ететін орынбасары (оны алмастыратын тұлға) айқындайды, әйелдерді күзету кезінде, наряд құрамына ЭТҚ-ның әйел қызметкерлері кіреді.";</w:t>
      </w:r>
    </w:p>
    <w:bookmarkEnd w:id="32"/>
    <w:bookmarkStart w:name="z348" w:id="33"/>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1-қосымшаның</w:t>
      </w:r>
      <w:r>
        <w:rPr>
          <w:rFonts w:ascii="Times New Roman"/>
          <w:b w:val="false"/>
          <w:i w:val="false"/>
          <w:color w:val="000000"/>
          <w:sz w:val="28"/>
        </w:rPr>
        <w:t xml:space="preserve"> оң жақтағы жоғарғы бұрышы мынадай редакцияда жазылсын: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органдары </w:t>
            </w:r>
            <w:r>
              <w:br/>
            </w:r>
            <w:r>
              <w:rPr>
                <w:rFonts w:ascii="Times New Roman"/>
                <w:b w:val="false"/>
                <w:i w:val="false"/>
                <w:color w:val="000000"/>
                <w:sz w:val="20"/>
              </w:rPr>
              <w:t>жедел-тергеу бөлімшелерінің</w:t>
            </w:r>
            <w:r>
              <w:br/>
            </w:r>
            <w:r>
              <w:rPr>
                <w:rFonts w:ascii="Times New Roman"/>
                <w:b w:val="false"/>
                <w:i w:val="false"/>
                <w:color w:val="000000"/>
                <w:sz w:val="20"/>
              </w:rPr>
              <w:t xml:space="preserve">(экономикалық тергеу қызметі) </w:t>
            </w:r>
            <w:r>
              <w:br/>
            </w:r>
            <w:r>
              <w:rPr>
                <w:rFonts w:ascii="Times New Roman"/>
                <w:b w:val="false"/>
                <w:i w:val="false"/>
                <w:color w:val="000000"/>
                <w:sz w:val="20"/>
              </w:rPr>
              <w:t>ұсталғандарды және</w:t>
            </w:r>
            <w:r>
              <w:br/>
            </w:r>
            <w:r>
              <w:rPr>
                <w:rFonts w:ascii="Times New Roman"/>
                <w:b w:val="false"/>
                <w:i w:val="false"/>
                <w:color w:val="000000"/>
                <w:sz w:val="20"/>
              </w:rPr>
              <w:t>қамауға алынған адамдарды</w:t>
            </w:r>
            <w:r>
              <w:br/>
            </w:r>
            <w:r>
              <w:rPr>
                <w:rFonts w:ascii="Times New Roman"/>
                <w:b w:val="false"/>
                <w:i w:val="false"/>
                <w:color w:val="000000"/>
                <w:sz w:val="20"/>
              </w:rPr>
              <w:t>айдауылмен алып жүру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50" w:id="34"/>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жаңа редакцияда жазылсын.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Қаржылық мониторинг агенттігі Төрағасының 06.01.2022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Қаржылық мониторинг агенттігі Төрағасының 13.01.2022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Қаржылық мониторинг агенттігі Төрағасының 06.01.2022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күнтүзбелік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Қаржылық мониторинг агенттігі Төрағасының 06.01.2022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Қаржылық мониторинг агенттігі Төрағасының 07.02.2023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Қаржылық мониторинг агенттігі Төрағасының 06.01.2022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Қаржылық мониторинг агенттігі Төрағасының 06.01.2022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күнтүзбелік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Қаржылық мониторинг агенттігі Төрағасының 06.01.2022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Қаржылық мониторинг агенттігі Төрағасының 06.01.2022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0" w:id="35"/>
    <w:p>
      <w:pPr>
        <w:spacing w:after="0"/>
        <w:ind w:left="0"/>
        <w:jc w:val="both"/>
      </w:pPr>
      <w:r>
        <w:rPr>
          <w:rFonts w:ascii="Times New Roman"/>
          <w:b w:val="false"/>
          <w:i w:val="false"/>
          <w:color w:val="000000"/>
          <w:sz w:val="28"/>
        </w:rPr>
        <w:t xml:space="preserve">
      14. "Мемлекеттік кірістер органдары лауазымды тұлғаларының тауарларды кедендік тазартуды жасау қағидаларын бекіту туралы" Қазақстан Республикасы Қаржы министрінің 2018 жылғы 26 қаңтарындағы № 73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16346 тіркелген, 2018 жылғы 19 ақпанда "Әділет" ақпараттық-құжат жүйесінде ресми жарияланған):</w:t>
      </w:r>
    </w:p>
    <w:bookmarkEnd w:id="35"/>
    <w:bookmarkStart w:name="z561" w:id="36"/>
    <w:p>
      <w:pPr>
        <w:spacing w:after="0"/>
        <w:ind w:left="0"/>
        <w:jc w:val="both"/>
      </w:pPr>
      <w:r>
        <w:rPr>
          <w:rFonts w:ascii="Times New Roman"/>
          <w:b w:val="false"/>
          <w:i w:val="false"/>
          <w:color w:val="000000"/>
          <w:sz w:val="28"/>
        </w:rPr>
        <w:t xml:space="preserve">
      көрсетілген бұйрықпен бекітілген Мемлекеттік кірістер органдары лауазымды тұлғаларының тауарларды кедендік тазартуды жасау </w:t>
      </w:r>
      <w:r>
        <w:rPr>
          <w:rFonts w:ascii="Times New Roman"/>
          <w:b w:val="false"/>
          <w:i w:val="false"/>
          <w:color w:val="000000"/>
          <w:sz w:val="28"/>
        </w:rPr>
        <w:t>қағидаларында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4) тармақшасы мынадай редакцияда жазылсын:</w:t>
      </w:r>
    </w:p>
    <w:bookmarkStart w:name="z563" w:id="37"/>
    <w:p>
      <w:pPr>
        <w:spacing w:after="0"/>
        <w:ind w:left="0"/>
        <w:jc w:val="both"/>
      </w:pPr>
      <w:r>
        <w:rPr>
          <w:rFonts w:ascii="Times New Roman"/>
          <w:b w:val="false"/>
          <w:i w:val="false"/>
          <w:color w:val="000000"/>
          <w:sz w:val="28"/>
        </w:rPr>
        <w:t xml:space="preserve">
      "4) тауарларды кедендік тексеріп қарауды (қарап тексеруді) жүргізу кезінде уәкілетті лауазымды тұлға Кодекстің 413-бабы </w:t>
      </w:r>
      <w:r>
        <w:rPr>
          <w:rFonts w:ascii="Times New Roman"/>
          <w:b w:val="false"/>
          <w:i w:val="false"/>
          <w:color w:val="000000"/>
          <w:sz w:val="28"/>
        </w:rPr>
        <w:t>2-тармағына</w:t>
      </w:r>
      <w:r>
        <w:rPr>
          <w:rFonts w:ascii="Times New Roman"/>
          <w:b w:val="false"/>
          <w:i w:val="false"/>
          <w:color w:val="000000"/>
          <w:sz w:val="28"/>
        </w:rPr>
        <w:t xml:space="preserve"> сәйкес тауарларды кедендік тексеріп қарауды (қарап тексеруді) жүргізу бойынша әрекеттерді жүзеге асырады.</w:t>
      </w:r>
    </w:p>
    <w:bookmarkEnd w:id="37"/>
    <w:p>
      <w:pPr>
        <w:spacing w:after="0"/>
        <w:ind w:left="0"/>
        <w:jc w:val="both"/>
      </w:pPr>
      <w:r>
        <w:rPr>
          <w:rFonts w:ascii="Times New Roman"/>
          <w:b w:val="false"/>
          <w:i w:val="false"/>
          <w:color w:val="000000"/>
          <w:sz w:val="28"/>
        </w:rPr>
        <w:t>
      Уәкілетті лауазымды тұлға ақпараттық жүйе арқылы тауарларды кедендік тексеріп қарауды (қарап тексеруді) жүргізу үшін кедендік тексеріп қарауды (қарап тексеруді) (ол болған кезде) жүзеге асыратын лауазымды тұлғалар мамандандырылған (қарап тексеру тобына) бөлімшеге хабарлама жолдайды.</w:t>
      </w:r>
    </w:p>
    <w:p>
      <w:pPr>
        <w:spacing w:after="0"/>
        <w:ind w:left="0"/>
        <w:jc w:val="both"/>
      </w:pPr>
      <w:r>
        <w:rPr>
          <w:rFonts w:ascii="Times New Roman"/>
          <w:b w:val="false"/>
          <w:i w:val="false"/>
          <w:color w:val="000000"/>
          <w:sz w:val="28"/>
        </w:rPr>
        <w:t>
      Тауарларға кедендік тексеріп қарауды (қарап тексеруді) жүргізу кезінде әкімшілік құқық бұзушылық белгілері анықталған жағдайда, уәкілетті лауазымды тұлға мемлекеттік кірістер органы басшысына не оны алмастырушы тұлғаға анықталған бұзушылықтар туралы дереу жазбаша түрде хабарлайды және ӘҚК-ге сәйкес шаралар қабылдайды.</w:t>
      </w:r>
    </w:p>
    <w:p>
      <w:pPr>
        <w:spacing w:after="0"/>
        <w:ind w:left="0"/>
        <w:jc w:val="both"/>
      </w:pPr>
      <w:r>
        <w:rPr>
          <w:rFonts w:ascii="Times New Roman"/>
          <w:b w:val="false"/>
          <w:i w:val="false"/>
          <w:color w:val="000000"/>
          <w:sz w:val="28"/>
        </w:rPr>
        <w:t>
      Тауарларға кедендік тексеріп қарау (қарап тексеру) нәтижелері бойынша қылмыстық құқық бұзушылық белгілері бар бұзушылықтар анықталған кезде, уәкілетті лауазымды тұлға қаржы мониторингіорганының қылмыстық құқық бұзушылықтарды қарауға байланысты мәселелер құзыретіне кіретін тиісті бөлімшесіне осындай бұзушылықтар туралы ақпаратты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19 ақпандағы</w:t>
            </w:r>
            <w:r>
              <w:br/>
            </w:r>
            <w:r>
              <w:rPr>
                <w:rFonts w:ascii="Times New Roman"/>
                <w:b w:val="false"/>
                <w:i w:val="false"/>
                <w:color w:val="000000"/>
                <w:sz w:val="20"/>
              </w:rPr>
              <w:t xml:space="preserve">№ 121 бұйрығына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Қаржылық мониторинг агенттігі Төрағасының 06.01.2022 </w:t>
      </w:r>
      <w:r>
        <w:rPr>
          <w:rFonts w:ascii="Times New Roman"/>
          <w:b w:val="false"/>
          <w:i w:val="false"/>
          <w:color w:val="ff0000"/>
          <w:sz w:val="28"/>
        </w:rPr>
        <w:t>№ 2</w:t>
      </w:r>
      <w:r>
        <w:rPr>
          <w:rFonts w:ascii="Times New Roman"/>
          <w:b w:val="false"/>
          <w:i w:val="false"/>
          <w:color w:val="ff0000"/>
          <w:sz w:val="28"/>
        </w:rPr>
        <w:t xml:space="preserve"> (мемлекеттік тіркеуден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19 ақпандағы</w:t>
            </w:r>
            <w:r>
              <w:br/>
            </w:r>
            <w:r>
              <w:rPr>
                <w:rFonts w:ascii="Times New Roman"/>
                <w:b w:val="false"/>
                <w:i w:val="false"/>
                <w:color w:val="000000"/>
                <w:sz w:val="20"/>
              </w:rPr>
              <w:t xml:space="preserve">№ 121 бұйрығына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Қаржылық мониторинг агенттігі Төрағасының 06.01.2022 </w:t>
      </w:r>
      <w:r>
        <w:rPr>
          <w:rFonts w:ascii="Times New Roman"/>
          <w:b w:val="false"/>
          <w:i w:val="false"/>
          <w:color w:val="ff0000"/>
          <w:sz w:val="28"/>
        </w:rPr>
        <w:t>№ 2</w:t>
      </w:r>
      <w:r>
        <w:rPr>
          <w:rFonts w:ascii="Times New Roman"/>
          <w:b w:val="false"/>
          <w:i w:val="false"/>
          <w:color w:val="ff0000"/>
          <w:sz w:val="28"/>
        </w:rPr>
        <w:t xml:space="preserve"> (мемлекеттік тіркеуден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19 ақпандағы</w:t>
            </w:r>
            <w:r>
              <w:br/>
            </w:r>
            <w:r>
              <w:rPr>
                <w:rFonts w:ascii="Times New Roman"/>
                <w:b w:val="false"/>
                <w:i w:val="false"/>
                <w:color w:val="000000"/>
                <w:sz w:val="20"/>
              </w:rPr>
              <w:t xml:space="preserve">№ 121 бұйрығына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күші жойылды - ҚР Қаржылық мониторинг агенттігі Төрағасының 06.01.2022 </w:t>
      </w:r>
      <w:r>
        <w:rPr>
          <w:rFonts w:ascii="Times New Roman"/>
          <w:b w:val="false"/>
          <w:i w:val="false"/>
          <w:color w:val="ff0000"/>
          <w:sz w:val="28"/>
        </w:rPr>
        <w:t>№ 2</w:t>
      </w:r>
      <w:r>
        <w:rPr>
          <w:rFonts w:ascii="Times New Roman"/>
          <w:b w:val="false"/>
          <w:i w:val="false"/>
          <w:color w:val="ff0000"/>
          <w:sz w:val="28"/>
        </w:rPr>
        <w:t xml:space="preserve"> (мемлекеттік тіркеуден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19 ақпандағы</w:t>
            </w:r>
            <w:r>
              <w:br/>
            </w:r>
            <w:r>
              <w:rPr>
                <w:rFonts w:ascii="Times New Roman"/>
                <w:b w:val="false"/>
                <w:i w:val="false"/>
                <w:color w:val="000000"/>
                <w:sz w:val="20"/>
              </w:rPr>
              <w:t xml:space="preserve">№ 121 бұйрығына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күші жойылды - ҚР Қаржылық мониторинг агенттігі Төрағасының 06.01.2022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19 ақпандағы</w:t>
            </w:r>
            <w:r>
              <w:br/>
            </w:r>
            <w:r>
              <w:rPr>
                <w:rFonts w:ascii="Times New Roman"/>
                <w:b w:val="false"/>
                <w:i w:val="false"/>
                <w:color w:val="000000"/>
                <w:sz w:val="20"/>
              </w:rPr>
              <w:t xml:space="preserve">№ 121 бұйрығына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күші жойылды - ҚР Қаржылық мониторинг агенттігі Төрағасының 06.01.2022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19 ақпандағы</w:t>
            </w:r>
            <w:r>
              <w:br/>
            </w:r>
            <w:r>
              <w:rPr>
                <w:rFonts w:ascii="Times New Roman"/>
                <w:b w:val="false"/>
                <w:i w:val="false"/>
                <w:color w:val="000000"/>
                <w:sz w:val="20"/>
              </w:rPr>
              <w:t xml:space="preserve">№ 121 бұйрығына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күші жойылды - ҚР Қаржылық мониторинг агенттігі Төрағасының 06.01.2022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19 ақпандағы</w:t>
            </w:r>
            <w:r>
              <w:br/>
            </w:r>
            <w:r>
              <w:rPr>
                <w:rFonts w:ascii="Times New Roman"/>
                <w:b w:val="false"/>
                <w:i w:val="false"/>
                <w:color w:val="000000"/>
                <w:sz w:val="20"/>
              </w:rPr>
              <w:t xml:space="preserve">№ 121 бұйрығына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күші жойылды - ҚР Қаржылық мониторинг агенттігі Төрағасының 06.01.2022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19 ақпандағы</w:t>
            </w:r>
            <w:r>
              <w:br/>
            </w:r>
            <w:r>
              <w:rPr>
                <w:rFonts w:ascii="Times New Roman"/>
                <w:b w:val="false"/>
                <w:i w:val="false"/>
                <w:color w:val="000000"/>
                <w:sz w:val="20"/>
              </w:rPr>
              <w:t>№ 121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 органдары</w:t>
            </w:r>
            <w:r>
              <w:br/>
            </w:r>
            <w:r>
              <w:rPr>
                <w:rFonts w:ascii="Times New Roman"/>
                <w:b w:val="false"/>
                <w:i w:val="false"/>
                <w:color w:val="000000"/>
                <w:sz w:val="20"/>
              </w:rPr>
              <w:t>жедел-тергеу бөлімшелерінің</w:t>
            </w:r>
            <w:r>
              <w:br/>
            </w:r>
            <w:r>
              <w:rPr>
                <w:rFonts w:ascii="Times New Roman"/>
                <w:b w:val="false"/>
                <w:i w:val="false"/>
                <w:color w:val="000000"/>
                <w:sz w:val="20"/>
              </w:rPr>
              <w:t xml:space="preserve">(экономикалық тергеу қызметі) </w:t>
            </w:r>
            <w:r>
              <w:br/>
            </w:r>
            <w:r>
              <w:rPr>
                <w:rFonts w:ascii="Times New Roman"/>
                <w:b w:val="false"/>
                <w:i w:val="false"/>
                <w:color w:val="000000"/>
                <w:sz w:val="20"/>
              </w:rPr>
              <w:t>ұсталғандарды және қамауға</w:t>
            </w:r>
            <w:r>
              <w:br/>
            </w:r>
            <w:r>
              <w:rPr>
                <w:rFonts w:ascii="Times New Roman"/>
                <w:b w:val="false"/>
                <w:i w:val="false"/>
                <w:color w:val="000000"/>
                <w:sz w:val="20"/>
              </w:rPr>
              <w:t>алынған адамдарды айдауылмен</w:t>
            </w:r>
            <w:r>
              <w:br/>
            </w:r>
            <w:r>
              <w:rPr>
                <w:rFonts w:ascii="Times New Roman"/>
                <w:b w:val="false"/>
                <w:i w:val="false"/>
                <w:color w:val="000000"/>
                <w:sz w:val="20"/>
              </w:rPr>
              <w:t>алып жүру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Жол журналы</w:t>
      </w:r>
    </w:p>
    <w:p>
      <w:pPr>
        <w:spacing w:after="0"/>
        <w:ind w:left="0"/>
        <w:jc w:val="both"/>
      </w:pPr>
      <w:r>
        <w:rPr>
          <w:rFonts w:ascii="Times New Roman"/>
          <w:b w:val="false"/>
          <w:i w:val="false"/>
          <w:color w:val="000000"/>
          <w:sz w:val="28"/>
        </w:rPr>
        <w:t xml:space="preserve">
      Айдауыл___________________________________________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(Комитеттің, ЭТД атауы)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19 ақпандағы</w:t>
            </w:r>
            <w:r>
              <w:br/>
            </w:r>
            <w:r>
              <w:rPr>
                <w:rFonts w:ascii="Times New Roman"/>
                <w:b w:val="false"/>
                <w:i w:val="false"/>
                <w:color w:val="000000"/>
                <w:sz w:val="20"/>
              </w:rPr>
              <w:t xml:space="preserve">№ 121 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 органдары</w:t>
            </w:r>
            <w:r>
              <w:br/>
            </w:r>
            <w:r>
              <w:rPr>
                <w:rFonts w:ascii="Times New Roman"/>
                <w:b w:val="false"/>
                <w:i w:val="false"/>
                <w:color w:val="000000"/>
                <w:sz w:val="20"/>
              </w:rPr>
              <w:t>жедел-тергеу бөлімшелерінің</w:t>
            </w:r>
            <w:r>
              <w:br/>
            </w:r>
            <w:r>
              <w:rPr>
                <w:rFonts w:ascii="Times New Roman"/>
                <w:b w:val="false"/>
                <w:i w:val="false"/>
                <w:color w:val="000000"/>
                <w:sz w:val="20"/>
              </w:rPr>
              <w:t xml:space="preserve">(экономикалық тергеу қызметі) </w:t>
            </w:r>
            <w:r>
              <w:br/>
            </w:r>
            <w:r>
              <w:rPr>
                <w:rFonts w:ascii="Times New Roman"/>
                <w:b w:val="false"/>
                <w:i w:val="false"/>
                <w:color w:val="000000"/>
                <w:sz w:val="20"/>
              </w:rPr>
              <w:t>ұсталғандарды және қамауға</w:t>
            </w:r>
            <w:r>
              <w:br/>
            </w:r>
            <w:r>
              <w:rPr>
                <w:rFonts w:ascii="Times New Roman"/>
                <w:b w:val="false"/>
                <w:i w:val="false"/>
                <w:color w:val="000000"/>
                <w:sz w:val="20"/>
              </w:rPr>
              <w:t>алынған адамдарды айдауылмен</w:t>
            </w:r>
            <w:r>
              <w:br/>
            </w:r>
            <w:r>
              <w:rPr>
                <w:rFonts w:ascii="Times New Roman"/>
                <w:b w:val="false"/>
                <w:i w:val="false"/>
                <w:color w:val="000000"/>
                <w:sz w:val="20"/>
              </w:rPr>
              <w:t>алып жүру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Күдіктілерді, айыпталушыларды айдауылмен алып жүруге қойылатын талап</w:t>
      </w:r>
    </w:p>
    <w:p>
      <w:pPr>
        <w:spacing w:after="0"/>
        <w:ind w:left="0"/>
        <w:jc w:val="both"/>
      </w:pPr>
      <w:r>
        <w:rPr>
          <w:rFonts w:ascii="Times New Roman"/>
          <w:b w:val="false"/>
          <w:i w:val="false"/>
          <w:color w:val="000000"/>
          <w:sz w:val="28"/>
        </w:rPr>
        <w:t>
      Комитеттің, ЭТД мөртаңбасы</w:t>
      </w:r>
    </w:p>
    <w:p>
      <w:pPr>
        <w:spacing w:after="0"/>
        <w:ind w:left="0"/>
        <w:jc w:val="both"/>
      </w:pPr>
      <w:r>
        <w:rPr>
          <w:rFonts w:ascii="Times New Roman"/>
          <w:b w:val="false"/>
          <w:i w:val="false"/>
          <w:color w:val="000000"/>
          <w:sz w:val="28"/>
        </w:rPr>
        <w:t>
      Комитеттің, ЭТД басшысының</w:t>
      </w:r>
    </w:p>
    <w:p>
      <w:pPr>
        <w:spacing w:after="0"/>
        <w:ind w:left="0"/>
        <w:jc w:val="both"/>
      </w:pPr>
      <w:r>
        <w:rPr>
          <w:rFonts w:ascii="Times New Roman"/>
          <w:b w:val="false"/>
          <w:i w:val="false"/>
          <w:color w:val="000000"/>
          <w:sz w:val="28"/>
        </w:rPr>
        <w:t>
      құқық қорғау қызметі мәселелеріне</w:t>
      </w:r>
    </w:p>
    <w:p>
      <w:pPr>
        <w:spacing w:after="0"/>
        <w:ind w:left="0"/>
        <w:jc w:val="both"/>
      </w:pPr>
      <w:r>
        <w:rPr>
          <w:rFonts w:ascii="Times New Roman"/>
          <w:b w:val="false"/>
          <w:i w:val="false"/>
          <w:color w:val="000000"/>
          <w:sz w:val="28"/>
        </w:rPr>
        <w:t>
      жетекшілік ететін орынбасарына</w:t>
      </w:r>
    </w:p>
    <w:p>
      <w:pPr>
        <w:spacing w:after="0"/>
        <w:ind w:left="0"/>
        <w:jc w:val="both"/>
      </w:pPr>
      <w:r>
        <w:rPr>
          <w:rFonts w:ascii="Times New Roman"/>
          <w:b w:val="false"/>
          <w:i w:val="false"/>
          <w:color w:val="000000"/>
          <w:sz w:val="28"/>
        </w:rPr>
        <w:t>
      (оны алмастыратын тұлғаға)</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Адамдарды (сыртқы бетінде барлығының аты-жөні) айдауылмен алып жүруге </w:t>
      </w:r>
    </w:p>
    <w:p>
      <w:pPr>
        <w:spacing w:after="0"/>
        <w:ind w:left="0"/>
        <w:jc w:val="both"/>
      </w:pPr>
      <w:r>
        <w:rPr>
          <w:rFonts w:ascii="Times New Roman"/>
          <w:b w:val="false"/>
          <w:i w:val="false"/>
          <w:color w:val="000000"/>
          <w:sz w:val="28"/>
        </w:rPr>
        <w:t xml:space="preserve">
      20__ жылы "___"________ "__" сағат "__" минут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(тергеу әрекеттерін, сот процесін жүргізу орны) </w:t>
      </w:r>
    </w:p>
    <w:p>
      <w:pPr>
        <w:spacing w:after="0"/>
        <w:ind w:left="0"/>
        <w:jc w:val="both"/>
      </w:pPr>
      <w:r>
        <w:rPr>
          <w:rFonts w:ascii="Times New Roman"/>
          <w:b w:val="false"/>
          <w:i w:val="false"/>
          <w:color w:val="000000"/>
          <w:sz w:val="28"/>
        </w:rPr>
        <w:t xml:space="preserve">
      __________________________________________________________мекенжайы </w:t>
      </w:r>
    </w:p>
    <w:p>
      <w:pPr>
        <w:spacing w:after="0"/>
        <w:ind w:left="0"/>
        <w:jc w:val="both"/>
      </w:pPr>
      <w:r>
        <w:rPr>
          <w:rFonts w:ascii="Times New Roman"/>
          <w:b w:val="false"/>
          <w:i w:val="false"/>
          <w:color w:val="000000"/>
          <w:sz w:val="28"/>
        </w:rPr>
        <w:t xml:space="preserve">
      бойынша айдауыл жіберуді сұраймын. </w:t>
      </w:r>
    </w:p>
    <w:p>
      <w:pPr>
        <w:spacing w:after="0"/>
        <w:ind w:left="0"/>
        <w:jc w:val="both"/>
      </w:pPr>
      <w:r>
        <w:rPr>
          <w:rFonts w:ascii="Times New Roman"/>
          <w:b w:val="false"/>
          <w:i w:val="false"/>
          <w:color w:val="000000"/>
          <w:sz w:val="28"/>
        </w:rPr>
        <w:t xml:space="preserve">
      Айдауылмен алып жүруге жататын адамдар _________________________ </w:t>
      </w:r>
    </w:p>
    <w:p>
      <w:pPr>
        <w:spacing w:after="0"/>
        <w:ind w:left="0"/>
        <w:jc w:val="both"/>
      </w:pPr>
      <w:r>
        <w:rPr>
          <w:rFonts w:ascii="Times New Roman"/>
          <w:b w:val="false"/>
          <w:i w:val="false"/>
          <w:color w:val="000000"/>
          <w:sz w:val="28"/>
        </w:rPr>
        <w:t xml:space="preserve">
                                                (лауазымын, тегін көрсету) </w:t>
      </w:r>
    </w:p>
    <w:p>
      <w:pPr>
        <w:spacing w:after="0"/>
        <w:ind w:left="0"/>
        <w:jc w:val="both"/>
      </w:pPr>
      <w:r>
        <w:rPr>
          <w:rFonts w:ascii="Times New Roman"/>
          <w:b w:val="false"/>
          <w:i w:val="false"/>
          <w:color w:val="000000"/>
          <w:sz w:val="28"/>
        </w:rPr>
        <w:t xml:space="preserve">
      қарауына түседі. </w:t>
      </w:r>
    </w:p>
    <w:p>
      <w:pPr>
        <w:spacing w:after="0"/>
        <w:ind w:left="0"/>
        <w:jc w:val="both"/>
      </w:pPr>
      <w:r>
        <w:rPr>
          <w:rFonts w:ascii="Times New Roman"/>
          <w:b w:val="false"/>
          <w:i w:val="false"/>
          <w:color w:val="000000"/>
          <w:sz w:val="28"/>
        </w:rPr>
        <w:t xml:space="preserve">
      Тергеу әрекеті өндірісінің (сот процесінің) басталуы "__" сағат "__" минут. </w:t>
      </w:r>
    </w:p>
    <w:p>
      <w:pPr>
        <w:spacing w:after="0"/>
        <w:ind w:left="0"/>
        <w:jc w:val="both"/>
      </w:pPr>
      <w:r>
        <w:rPr>
          <w:rFonts w:ascii="Times New Roman"/>
          <w:b w:val="false"/>
          <w:i w:val="false"/>
          <w:color w:val="000000"/>
          <w:sz w:val="28"/>
        </w:rPr>
        <w:t xml:space="preserve">
      Болжамды ұзақтығы _____________________________ </w:t>
      </w:r>
    </w:p>
    <w:p>
      <w:pPr>
        <w:spacing w:after="0"/>
        <w:ind w:left="0"/>
        <w:jc w:val="both"/>
      </w:pPr>
      <w:r>
        <w:rPr>
          <w:rFonts w:ascii="Times New Roman"/>
          <w:b w:val="false"/>
          <w:i w:val="false"/>
          <w:color w:val="000000"/>
          <w:sz w:val="28"/>
        </w:rPr>
        <w:t xml:space="preserve">
                                    (уақыт) </w:t>
      </w:r>
    </w:p>
    <w:p>
      <w:pPr>
        <w:spacing w:after="0"/>
        <w:ind w:left="0"/>
        <w:jc w:val="both"/>
      </w:pPr>
      <w:r>
        <w:rPr>
          <w:rFonts w:ascii="Times New Roman"/>
          <w:b w:val="false"/>
          <w:i w:val="false"/>
          <w:color w:val="000000"/>
          <w:sz w:val="28"/>
        </w:rPr>
        <w:t xml:space="preserve">
      Тергеуші_______________________________________ </w:t>
      </w:r>
    </w:p>
    <w:p>
      <w:pPr>
        <w:spacing w:after="0"/>
        <w:ind w:left="0"/>
        <w:jc w:val="both"/>
      </w:pPr>
      <w:r>
        <w:rPr>
          <w:rFonts w:ascii="Times New Roman"/>
          <w:b w:val="false"/>
          <w:i w:val="false"/>
          <w:color w:val="000000"/>
          <w:sz w:val="28"/>
        </w:rPr>
        <w:t>
                        (біліктілік сыныбы,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 органдары</w:t>
            </w:r>
            <w:r>
              <w:br/>
            </w:r>
            <w:r>
              <w:rPr>
                <w:rFonts w:ascii="Times New Roman"/>
                <w:b w:val="false"/>
                <w:i w:val="false"/>
                <w:color w:val="000000"/>
                <w:sz w:val="20"/>
              </w:rPr>
              <w:t>жедел-тергеу бөлімшелерінің</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ұсталғандарды және қамауға</w:t>
            </w:r>
            <w:r>
              <w:br/>
            </w:r>
            <w:r>
              <w:rPr>
                <w:rFonts w:ascii="Times New Roman"/>
                <w:b w:val="false"/>
                <w:i w:val="false"/>
                <w:color w:val="000000"/>
                <w:sz w:val="20"/>
              </w:rPr>
              <w:t>алынған адамдарды айдауылмен</w:t>
            </w:r>
            <w:r>
              <w:br/>
            </w:r>
            <w:r>
              <w:rPr>
                <w:rFonts w:ascii="Times New Roman"/>
                <w:b w:val="false"/>
                <w:i w:val="false"/>
                <w:color w:val="000000"/>
                <w:sz w:val="20"/>
              </w:rPr>
              <w:t>алып жүру қағидаларына</w:t>
            </w:r>
            <w:r>
              <w:br/>
            </w:r>
            <w:r>
              <w:rPr>
                <w:rFonts w:ascii="Times New Roman"/>
                <w:b w:val="false"/>
                <w:i w:val="false"/>
                <w:color w:val="000000"/>
                <w:sz w:val="20"/>
              </w:rPr>
              <w:t>3-қосымша сыртқы беті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қандай бабы бойынша күдікті, айыпталады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орны, ТИ, УҰИ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оқшалау бойынша талап (сыбайластардан бөлек ұстауын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Айдауылдың түрін көрсету (қарапайым, күшейтілген, ерекше)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Айдауылмен алып жүрудің тәртібі бойынша басқа да ұйғарымдар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Айдауылмен алып жүрген адамдарға тінтуді жүргізгеннің 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 бастығының кезекші көмекшісінің, УҰИ кезекшісінің айдауылмен алып жүрген адамдарды қабылдағаны туралы мөрі қойылған қолхаты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Тергеуші ______________________________________________ </w:t>
      </w:r>
    </w:p>
    <w:p>
      <w:pPr>
        <w:spacing w:after="0"/>
        <w:ind w:left="0"/>
        <w:jc w:val="both"/>
      </w:pPr>
      <w:r>
        <w:rPr>
          <w:rFonts w:ascii="Times New Roman"/>
          <w:b w:val="false"/>
          <w:i w:val="false"/>
          <w:color w:val="000000"/>
          <w:sz w:val="28"/>
        </w:rPr>
        <w:t>
                        (біліктілік сыныбы, тегі,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19 ақпандағы</w:t>
            </w:r>
            <w:r>
              <w:br/>
            </w:r>
            <w:r>
              <w:rPr>
                <w:rFonts w:ascii="Times New Roman"/>
                <w:b w:val="false"/>
                <w:i w:val="false"/>
                <w:color w:val="000000"/>
                <w:sz w:val="20"/>
              </w:rPr>
              <w:t>№ 121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 органдары</w:t>
            </w:r>
            <w:r>
              <w:br/>
            </w:r>
            <w:r>
              <w:rPr>
                <w:rFonts w:ascii="Times New Roman"/>
                <w:b w:val="false"/>
                <w:i w:val="false"/>
                <w:color w:val="000000"/>
                <w:sz w:val="20"/>
              </w:rPr>
              <w:t>жедел-тергеу бөлімшелерінің</w:t>
            </w:r>
            <w:r>
              <w:br/>
            </w:r>
            <w:r>
              <w:rPr>
                <w:rFonts w:ascii="Times New Roman"/>
                <w:b w:val="false"/>
                <w:i w:val="false"/>
                <w:color w:val="000000"/>
                <w:sz w:val="20"/>
              </w:rPr>
              <w:t xml:space="preserve">(экономикалық тергеу қызметі) </w:t>
            </w:r>
            <w:r>
              <w:br/>
            </w:r>
            <w:r>
              <w:rPr>
                <w:rFonts w:ascii="Times New Roman"/>
                <w:b w:val="false"/>
                <w:i w:val="false"/>
                <w:color w:val="000000"/>
                <w:sz w:val="20"/>
              </w:rPr>
              <w:t>ұсталғандарды және қамауға</w:t>
            </w:r>
            <w:r>
              <w:br/>
            </w:r>
            <w:r>
              <w:rPr>
                <w:rFonts w:ascii="Times New Roman"/>
                <w:b w:val="false"/>
                <w:i w:val="false"/>
                <w:color w:val="000000"/>
                <w:sz w:val="20"/>
              </w:rPr>
              <w:t>алынған адамдарды айдауылмен</w:t>
            </w:r>
            <w:r>
              <w:br/>
            </w:r>
            <w:r>
              <w:rPr>
                <w:rFonts w:ascii="Times New Roman"/>
                <w:b w:val="false"/>
                <w:i w:val="false"/>
                <w:color w:val="000000"/>
                <w:sz w:val="20"/>
              </w:rPr>
              <w:t>алып жүру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Комитеттің, ЭТД мөртаңбасы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(лауазымы, біліктілік сыныбы,</w:t>
            </w:r>
            <w:r>
              <w:br/>
            </w:r>
            <w:r>
              <w:rPr>
                <w:rFonts w:ascii="Times New Roman"/>
                <w:b w:val="false"/>
                <w:i w:val="false"/>
                <w:color w:val="000000"/>
                <w:sz w:val="20"/>
              </w:rPr>
              <w:t>тегі, аты, әкесінің аты)</w:t>
            </w:r>
          </w:p>
        </w:tc>
      </w:tr>
    </w:tbl>
    <w:p>
      <w:pPr>
        <w:spacing w:after="0"/>
        <w:ind w:left="0"/>
        <w:jc w:val="left"/>
      </w:pPr>
      <w:r>
        <w:rPr>
          <w:rFonts w:ascii="Times New Roman"/>
          <w:b/>
          <w:i w:val="false"/>
          <w:color w:val="000000"/>
        </w:rPr>
        <w:t xml:space="preserve"> Ұйғарым</w:t>
      </w:r>
    </w:p>
    <w:p>
      <w:pPr>
        <w:spacing w:after="0"/>
        <w:ind w:left="0"/>
        <w:jc w:val="both"/>
      </w:pPr>
      <w:r>
        <w:rPr>
          <w:rFonts w:ascii="Times New Roman"/>
          <w:b w:val="false"/>
          <w:i w:val="false"/>
          <w:color w:val="000000"/>
          <w:sz w:val="28"/>
        </w:rPr>
        <w:t xml:space="preserve">
      Осы ұйғарымды табыс еткен адам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(Комитеттің, ЭТД атауы) </w:t>
      </w:r>
    </w:p>
    <w:p>
      <w:pPr>
        <w:spacing w:after="0"/>
        <w:ind w:left="0"/>
        <w:jc w:val="both"/>
      </w:pPr>
      <w:r>
        <w:rPr>
          <w:rFonts w:ascii="Times New Roman"/>
          <w:b w:val="false"/>
          <w:i w:val="false"/>
          <w:color w:val="000000"/>
          <w:sz w:val="28"/>
        </w:rPr>
        <w:t xml:space="preserve">
      күдіктілер мен айыпталушыларды </w:t>
      </w:r>
    </w:p>
    <w:p>
      <w:pPr>
        <w:spacing w:after="0"/>
        <w:ind w:left="0"/>
        <w:jc w:val="both"/>
      </w:pPr>
      <w:r>
        <w:rPr>
          <w:rFonts w:ascii="Times New Roman"/>
          <w:b w:val="false"/>
          <w:i w:val="false"/>
          <w:color w:val="000000"/>
          <w:sz w:val="28"/>
        </w:rPr>
        <w:t xml:space="preserve">
      _________________________________________________________________ға </w:t>
      </w:r>
    </w:p>
    <w:p>
      <w:pPr>
        <w:spacing w:after="0"/>
        <w:ind w:left="0"/>
        <w:jc w:val="both"/>
      </w:pPr>
      <w:r>
        <w:rPr>
          <w:rFonts w:ascii="Times New Roman"/>
          <w:b w:val="false"/>
          <w:i w:val="false"/>
          <w:color w:val="000000"/>
          <w:sz w:val="28"/>
        </w:rPr>
        <w:t xml:space="preserve">
                              (Комитеттің, соттың, ЭТД атауы) </w:t>
      </w:r>
    </w:p>
    <w:p>
      <w:pPr>
        <w:spacing w:after="0"/>
        <w:ind w:left="0"/>
        <w:jc w:val="both"/>
      </w:pPr>
      <w:r>
        <w:rPr>
          <w:rFonts w:ascii="Times New Roman"/>
          <w:b w:val="false"/>
          <w:i w:val="false"/>
          <w:color w:val="000000"/>
          <w:sz w:val="28"/>
        </w:rPr>
        <w:t xml:space="preserve">
      айдауылмен алып жүру және қабылдау (тапсыру) үшін аға айдауыл </w:t>
      </w:r>
    </w:p>
    <w:p>
      <w:pPr>
        <w:spacing w:after="0"/>
        <w:ind w:left="0"/>
        <w:jc w:val="both"/>
      </w:pPr>
      <w:r>
        <w:rPr>
          <w:rFonts w:ascii="Times New Roman"/>
          <w:b w:val="false"/>
          <w:i w:val="false"/>
          <w:color w:val="000000"/>
          <w:sz w:val="28"/>
        </w:rPr>
        <w:t xml:space="preserve">
      болып тағайындалды. </w:t>
      </w:r>
    </w:p>
    <w:p>
      <w:pPr>
        <w:spacing w:after="0"/>
        <w:ind w:left="0"/>
        <w:jc w:val="both"/>
      </w:pPr>
      <w:r>
        <w:rPr>
          <w:rFonts w:ascii="Times New Roman"/>
          <w:b w:val="false"/>
          <w:i w:val="false"/>
          <w:color w:val="000000"/>
          <w:sz w:val="28"/>
        </w:rPr>
        <w:t xml:space="preserve">
      Ұйғарым 20 __ жылғы "___" __________ бойынша жарамды.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Комитеттің, ЭТД басшысының </w:t>
      </w:r>
    </w:p>
    <w:p>
      <w:pPr>
        <w:spacing w:after="0"/>
        <w:ind w:left="0"/>
        <w:jc w:val="both"/>
      </w:pPr>
      <w:r>
        <w:rPr>
          <w:rFonts w:ascii="Times New Roman"/>
          <w:b w:val="false"/>
          <w:i w:val="false"/>
          <w:color w:val="000000"/>
          <w:sz w:val="28"/>
        </w:rPr>
        <w:t xml:space="preserve">
      құқық қорғау қызметі мәселелеріне </w:t>
      </w:r>
    </w:p>
    <w:p>
      <w:pPr>
        <w:spacing w:after="0"/>
        <w:ind w:left="0"/>
        <w:jc w:val="both"/>
      </w:pPr>
      <w:r>
        <w:rPr>
          <w:rFonts w:ascii="Times New Roman"/>
          <w:b w:val="false"/>
          <w:i w:val="false"/>
          <w:color w:val="000000"/>
          <w:sz w:val="28"/>
        </w:rPr>
        <w:t>
      жетекшілік ететін орынбасары</w:t>
      </w:r>
    </w:p>
    <w:p>
      <w:pPr>
        <w:spacing w:after="0"/>
        <w:ind w:left="0"/>
        <w:jc w:val="both"/>
      </w:pPr>
      <w:r>
        <w:rPr>
          <w:rFonts w:ascii="Times New Roman"/>
          <w:b w:val="false"/>
          <w:i w:val="false"/>
          <w:color w:val="000000"/>
          <w:sz w:val="28"/>
        </w:rPr>
        <w:t xml:space="preserve">
       (оны алмастыратын тұлға)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(біліктілік сыныбы,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 органдары</w:t>
            </w:r>
            <w:r>
              <w:br/>
            </w:r>
            <w:r>
              <w:rPr>
                <w:rFonts w:ascii="Times New Roman"/>
                <w:b w:val="false"/>
                <w:i w:val="false"/>
                <w:color w:val="000000"/>
                <w:sz w:val="20"/>
              </w:rPr>
              <w:t>жедел-тергеу бөлімшелерінің</w:t>
            </w:r>
            <w:r>
              <w:br/>
            </w:r>
            <w:r>
              <w:rPr>
                <w:rFonts w:ascii="Times New Roman"/>
                <w:b w:val="false"/>
                <w:i w:val="false"/>
                <w:color w:val="000000"/>
                <w:sz w:val="20"/>
              </w:rPr>
              <w:t xml:space="preserve">(экономикалық тергеу қызметі) </w:t>
            </w:r>
            <w:r>
              <w:br/>
            </w:r>
            <w:r>
              <w:rPr>
                <w:rFonts w:ascii="Times New Roman"/>
                <w:b w:val="false"/>
                <w:i w:val="false"/>
                <w:color w:val="000000"/>
                <w:sz w:val="20"/>
              </w:rPr>
              <w:t>ұсталғандарды және қамауға</w:t>
            </w:r>
            <w:r>
              <w:br/>
            </w:r>
            <w:r>
              <w:rPr>
                <w:rFonts w:ascii="Times New Roman"/>
                <w:b w:val="false"/>
                <w:i w:val="false"/>
                <w:color w:val="000000"/>
                <w:sz w:val="20"/>
              </w:rPr>
              <w:t>алынған адамдарды айдауылмен</w:t>
            </w:r>
            <w:r>
              <w:br/>
            </w:r>
            <w:r>
              <w:rPr>
                <w:rFonts w:ascii="Times New Roman"/>
                <w:b w:val="false"/>
                <w:i w:val="false"/>
                <w:color w:val="000000"/>
                <w:sz w:val="20"/>
              </w:rPr>
              <w:t>алып жүру қағидаларына</w:t>
            </w:r>
            <w:r>
              <w:br/>
            </w:r>
            <w:r>
              <w:rPr>
                <w:rFonts w:ascii="Times New Roman"/>
                <w:b w:val="false"/>
                <w:i w:val="false"/>
                <w:color w:val="000000"/>
                <w:sz w:val="20"/>
              </w:rPr>
              <w:t>4-қосымша сыртқы беті</w:t>
            </w:r>
          </w:p>
        </w:tc>
      </w:tr>
    </w:tbl>
    <w:p>
      <w:pPr>
        <w:spacing w:after="0"/>
        <w:ind w:left="0"/>
        <w:jc w:val="both"/>
      </w:pPr>
      <w:r>
        <w:rPr>
          <w:rFonts w:ascii="Times New Roman"/>
          <w:b w:val="false"/>
          <w:i w:val="false"/>
          <w:color w:val="000000"/>
          <w:sz w:val="28"/>
        </w:rPr>
        <w:t>
      Айдауылдың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19 ақпандағы</w:t>
            </w:r>
            <w:r>
              <w:br/>
            </w:r>
            <w:r>
              <w:rPr>
                <w:rFonts w:ascii="Times New Roman"/>
                <w:b w:val="false"/>
                <w:i w:val="false"/>
                <w:color w:val="000000"/>
                <w:sz w:val="20"/>
              </w:rPr>
              <w:t>№ 121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11-қосымшаның күші жойылды - ҚР Қаржылық мониторинг агенттігі Төрағасының 06.01.2022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күнтүзбелік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19 ақпандағы</w:t>
            </w:r>
            <w:r>
              <w:br/>
            </w:r>
            <w:r>
              <w:rPr>
                <w:rFonts w:ascii="Times New Roman"/>
                <w:b w:val="false"/>
                <w:i w:val="false"/>
                <w:color w:val="000000"/>
                <w:sz w:val="20"/>
              </w:rPr>
              <w:t>№ 121 бұйрығына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12-қосымшаның күші жойылды - ҚР Қаржылық мониторинг агенттігі Төрағасының 06.01.2022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