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1c92" w14:textId="d111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наурыздағы № 217 бұйрығы. Қазақстан Республикасының Әділет министрлігінде 2019 жылғы 20 наурызда № 18400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Шығыс Қазақстан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5 500 000 000 (бес миллиард бес жүз миллион)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бірінші орынбасары – </w:t>
            </w:r>
            <w:r>
              <w:br/>
            </w:r>
            <w:r>
              <w:rPr>
                <w:rFonts w:ascii="Times New Roman"/>
                <w:b w:val="false"/>
                <w:i/>
                <w:color w:val="000000"/>
                <w:sz w:val="20"/>
              </w:rPr>
              <w:t xml:space="preserve">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