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b0ff" w14:textId="61fb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 шығаруды қаржыландыру көлемдерін белгілеу үшін санаттарға жатқызу өлшемшарттарын айқындау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2019 жылғы 15 наурыздағы № 63 бұйрығы. Қазақстан Республикасының Әділет министрлігінде 2019 жылғы 20 наурызда № 18406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2019 жылғы 3 қаңтардағы Қазақстан Республикасы Заңының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ұлттық фильмдер деп танылуға үмітті киножобалар шығаруды қаржыландыру көлемдерін белгілеу үшін санаттарға жатқызу өлшемшарттары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фильмдер деп танылуға үмітті киножобалар шығаруды қаржыландыру көлемдерін белгілеу үшін санаттарға жатқызу өлшемшарттары</w:t>
      </w:r>
    </w:p>
    <w:bookmarkEnd w:id="9"/>
    <w:bookmarkStart w:name="z12" w:id="10"/>
    <w:p>
      <w:pPr>
        <w:spacing w:after="0"/>
        <w:ind w:left="0"/>
        <w:jc w:val="both"/>
      </w:pPr>
      <w:r>
        <w:rPr>
          <w:rFonts w:ascii="Times New Roman"/>
          <w:b w:val="false"/>
          <w:i w:val="false"/>
          <w:color w:val="000000"/>
          <w:sz w:val="28"/>
        </w:rPr>
        <w:t>
      1. Фильмдерді "әлеуметтік маңызы бар фильмдер", "дебюттік фильмдер", "оқиғалы фильмдер" санаттарына жатқызу өлшемшарттары:</w:t>
      </w:r>
    </w:p>
    <w:bookmarkEnd w:id="10"/>
    <w:p>
      <w:pPr>
        <w:spacing w:after="0"/>
        <w:ind w:left="0"/>
        <w:jc w:val="both"/>
      </w:pPr>
      <w:r>
        <w:rPr>
          <w:rFonts w:ascii="Times New Roman"/>
          <w:b w:val="false"/>
          <w:i w:val="false"/>
          <w:color w:val="000000"/>
          <w:sz w:val="28"/>
        </w:rPr>
        <w:t>
      киножобалардың қоғамның патриоттық, рухани-адамгершілік, зияткерлік және мәдени әлеуетін арттыруға, өскелең ұрпақты тәрбиелеуге бағытталуы, сондай-ақ мерейтойлық және атаулы күндерге, аса көрнекті тұлғаларға, қоғамдық маңызы бар және маңызды оқиғаларға бағытталуы болып табылады.</w:t>
      </w:r>
    </w:p>
    <w:bookmarkStart w:name="z13" w:id="11"/>
    <w:p>
      <w:pPr>
        <w:spacing w:after="0"/>
        <w:ind w:left="0"/>
        <w:jc w:val="both"/>
      </w:pPr>
      <w:r>
        <w:rPr>
          <w:rFonts w:ascii="Times New Roman"/>
          <w:b w:val="false"/>
          <w:i w:val="false"/>
          <w:color w:val="000000"/>
          <w:sz w:val="28"/>
        </w:rPr>
        <w:t>
      2. Фильмдерді "бірлесіп шығарылатын фильмдер" санатына жатқызу өлшемшарттары:</w:t>
      </w:r>
    </w:p>
    <w:bookmarkEnd w:id="11"/>
    <w:p>
      <w:pPr>
        <w:spacing w:after="0"/>
        <w:ind w:left="0"/>
        <w:jc w:val="both"/>
      </w:pPr>
      <w:r>
        <w:rPr>
          <w:rFonts w:ascii="Times New Roman"/>
          <w:b w:val="false"/>
          <w:i w:val="false"/>
          <w:color w:val="000000"/>
          <w:sz w:val="28"/>
        </w:rPr>
        <w:t>
      киножобалардың Қазақстанның беделін көтеру мен ұстанымдануға, оның халқының мәдени және тарихи оқиғаларының мәртебесін арттыруға бағытталуы болып табылады.</w:t>
      </w:r>
    </w:p>
    <w:bookmarkStart w:name="z14" w:id="12"/>
    <w:p>
      <w:pPr>
        <w:spacing w:after="0"/>
        <w:ind w:left="0"/>
        <w:jc w:val="both"/>
      </w:pPr>
      <w:r>
        <w:rPr>
          <w:rFonts w:ascii="Times New Roman"/>
          <w:b w:val="false"/>
          <w:i w:val="false"/>
          <w:color w:val="000000"/>
          <w:sz w:val="28"/>
        </w:rPr>
        <w:t>
      3. Фильмдерді "ойын фильмдері" санатына жатқызу өлшемшарттары:</w:t>
      </w:r>
    </w:p>
    <w:bookmarkEnd w:id="12"/>
    <w:p>
      <w:pPr>
        <w:spacing w:after="0"/>
        <w:ind w:left="0"/>
        <w:jc w:val="both"/>
      </w:pPr>
      <w:r>
        <w:rPr>
          <w:rFonts w:ascii="Times New Roman"/>
          <w:b w:val="false"/>
          <w:i w:val="false"/>
          <w:color w:val="000000"/>
          <w:sz w:val="28"/>
        </w:rPr>
        <w:t>
      киножобалардың көркем-эстетикалық құндылықтарға бағдарлануы, патриоттық тәрбие беруге, адамгершілік қасиеттерін қалыптастыруға, тарихи дәстүрлерді бейнелейтін ұлттық дәстүрлерді, мәдениет пен өнерді жандандыру мен сақтауға бағытталуы болып табылады.</w:t>
      </w:r>
    </w:p>
    <w:p>
      <w:pPr>
        <w:spacing w:after="0"/>
        <w:ind w:left="0"/>
        <w:jc w:val="both"/>
      </w:pPr>
      <w:r>
        <w:rPr>
          <w:rFonts w:ascii="Times New Roman"/>
          <w:b w:val="false"/>
          <w:i w:val="false"/>
          <w:color w:val="000000"/>
          <w:sz w:val="28"/>
        </w:rPr>
        <w:t>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