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8df4" w14:textId="3098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29 наурыздағы № 149 бұйрығы. Қазақстан Республикасының Әділет министрлігінде 2019 жылғы 2 сәуірде № 18451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тіркелген, 2012 жылғы 26 мамырдағы № 154-156 (26973-26975) "Егемен Қазақстан"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"Нотариат туралы" 1997 жылғы 14 шілдедегі Қазақстан Республикасының Заңының 32-бабының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 Осы Қағидалар:</w:t>
      </w:r>
    </w:p>
    <w:bookmarkEnd w:id="5"/>
    <w:p>
      <w:pPr>
        <w:spacing w:after="0"/>
        <w:ind w:left="0"/>
        <w:jc w:val="both"/>
      </w:pPr>
      <w:r>
        <w:rPr>
          <w:rFonts w:ascii="Times New Roman"/>
          <w:b w:val="false"/>
          <w:i w:val="false"/>
          <w:color w:val="000000"/>
          <w:sz w:val="28"/>
        </w:rPr>
        <w:t>
      1) мәмілелерді куәландыру;</w:t>
      </w:r>
    </w:p>
    <w:p>
      <w:pPr>
        <w:spacing w:after="0"/>
        <w:ind w:left="0"/>
        <w:jc w:val="both"/>
      </w:pPr>
      <w:r>
        <w:rPr>
          <w:rFonts w:ascii="Times New Roman"/>
          <w:b w:val="false"/>
          <w:i w:val="false"/>
          <w:color w:val="000000"/>
          <w:sz w:val="28"/>
        </w:rPr>
        <w:t>
      2) мүлікті иеліктен шығару туралы шарттарды куәландыру;</w:t>
      </w:r>
    </w:p>
    <w:p>
      <w:pPr>
        <w:spacing w:after="0"/>
        <w:ind w:left="0"/>
        <w:jc w:val="both"/>
      </w:pPr>
      <w:r>
        <w:rPr>
          <w:rFonts w:ascii="Times New Roman"/>
          <w:b w:val="false"/>
          <w:i w:val="false"/>
          <w:color w:val="000000"/>
          <w:sz w:val="28"/>
        </w:rPr>
        <w:t>
      3) келісулерді куәландыру;</w:t>
      </w:r>
    </w:p>
    <w:p>
      <w:pPr>
        <w:spacing w:after="0"/>
        <w:ind w:left="0"/>
        <w:jc w:val="both"/>
      </w:pPr>
      <w:r>
        <w:rPr>
          <w:rFonts w:ascii="Times New Roman"/>
          <w:b w:val="false"/>
          <w:i w:val="false"/>
          <w:color w:val="000000"/>
          <w:sz w:val="28"/>
        </w:rPr>
        <w:t>
      4) мүлікті пайдалану тәртібі туралы шарттарды куәландыру;</w:t>
      </w:r>
    </w:p>
    <w:p>
      <w:pPr>
        <w:spacing w:after="0"/>
        <w:ind w:left="0"/>
        <w:jc w:val="both"/>
      </w:pPr>
      <w:r>
        <w:rPr>
          <w:rFonts w:ascii="Times New Roman"/>
          <w:b w:val="false"/>
          <w:i w:val="false"/>
          <w:color w:val="000000"/>
          <w:sz w:val="28"/>
        </w:rPr>
        <w:t>
      5) неке шарттарын куәландыру;</w:t>
      </w:r>
    </w:p>
    <w:p>
      <w:pPr>
        <w:spacing w:after="0"/>
        <w:ind w:left="0"/>
        <w:jc w:val="both"/>
      </w:pPr>
      <w:r>
        <w:rPr>
          <w:rFonts w:ascii="Times New Roman"/>
          <w:b w:val="false"/>
          <w:i w:val="false"/>
          <w:color w:val="000000"/>
          <w:sz w:val="28"/>
        </w:rPr>
        <w:t>
      6) өсиеттерді куәландыру;</w:t>
      </w:r>
    </w:p>
    <w:p>
      <w:pPr>
        <w:spacing w:after="0"/>
        <w:ind w:left="0"/>
        <w:jc w:val="both"/>
      </w:pPr>
      <w:r>
        <w:rPr>
          <w:rFonts w:ascii="Times New Roman"/>
          <w:b w:val="false"/>
          <w:i w:val="false"/>
          <w:color w:val="000000"/>
          <w:sz w:val="28"/>
        </w:rPr>
        <w:t>
      7) конвертті ашу және құпия өсиеттің мәтінін жариялау;</w:t>
      </w:r>
    </w:p>
    <w:p>
      <w:pPr>
        <w:spacing w:after="0"/>
        <w:ind w:left="0"/>
        <w:jc w:val="both"/>
      </w:pPr>
      <w:r>
        <w:rPr>
          <w:rFonts w:ascii="Times New Roman"/>
          <w:b w:val="false"/>
          <w:i w:val="false"/>
          <w:color w:val="000000"/>
          <w:sz w:val="28"/>
        </w:rPr>
        <w:t>
      8) сенімхаттарды куәландыру;</w:t>
      </w:r>
    </w:p>
    <w:p>
      <w:pPr>
        <w:spacing w:after="0"/>
        <w:ind w:left="0"/>
        <w:jc w:val="both"/>
      </w:pPr>
      <w:r>
        <w:rPr>
          <w:rFonts w:ascii="Times New Roman"/>
          <w:b w:val="false"/>
          <w:i w:val="false"/>
          <w:color w:val="000000"/>
          <w:sz w:val="28"/>
        </w:rPr>
        <w:t>
      9) шаруашылық серіктестіктерінің құрылтай құжаттарын куәландыру;</w:t>
      </w:r>
    </w:p>
    <w:p>
      <w:pPr>
        <w:spacing w:after="0"/>
        <w:ind w:left="0"/>
        <w:jc w:val="both"/>
      </w:pPr>
      <w:r>
        <w:rPr>
          <w:rFonts w:ascii="Times New Roman"/>
          <w:b w:val="false"/>
          <w:i w:val="false"/>
          <w:color w:val="000000"/>
          <w:sz w:val="28"/>
        </w:rPr>
        <w:t>
      10) мұраны сенімгерлік басқарушыны тағайындау;</w:t>
      </w:r>
    </w:p>
    <w:p>
      <w:pPr>
        <w:spacing w:after="0"/>
        <w:ind w:left="0"/>
        <w:jc w:val="both"/>
      </w:pPr>
      <w:r>
        <w:rPr>
          <w:rFonts w:ascii="Times New Roman"/>
          <w:b w:val="false"/>
          <w:i w:val="false"/>
          <w:color w:val="000000"/>
          <w:sz w:val="28"/>
        </w:rPr>
        <w:t>
      11) мұрагерлікке құқық туралы куәлік беру;</w:t>
      </w:r>
    </w:p>
    <w:p>
      <w:pPr>
        <w:spacing w:after="0"/>
        <w:ind w:left="0"/>
        <w:jc w:val="both"/>
      </w:pPr>
      <w:r>
        <w:rPr>
          <w:rFonts w:ascii="Times New Roman"/>
          <w:b w:val="false"/>
          <w:i w:val="false"/>
          <w:color w:val="000000"/>
          <w:sz w:val="28"/>
        </w:rPr>
        <w:t>
      12) жұбайлардың және ортақ бірлескен меншік құқығы негізінде мүлкі бар өзге адамдардың ортақ мүліктегі үлесіне меншік құқығы туралы куәлік беру;</w:t>
      </w:r>
    </w:p>
    <w:p>
      <w:pPr>
        <w:spacing w:after="0"/>
        <w:ind w:left="0"/>
        <w:jc w:val="both"/>
      </w:pPr>
      <w:r>
        <w:rPr>
          <w:rFonts w:ascii="Times New Roman"/>
          <w:b w:val="false"/>
          <w:i w:val="false"/>
          <w:color w:val="000000"/>
          <w:sz w:val="28"/>
        </w:rPr>
        <w:t>
      13) құжаттардың көшірмелері мен олардың үзінді көшірмелерінің дұрыстығын куәландыру;</w:t>
      </w:r>
    </w:p>
    <w:p>
      <w:pPr>
        <w:spacing w:after="0"/>
        <w:ind w:left="0"/>
        <w:jc w:val="both"/>
      </w:pPr>
      <w:r>
        <w:rPr>
          <w:rFonts w:ascii="Times New Roman"/>
          <w:b w:val="false"/>
          <w:i w:val="false"/>
          <w:color w:val="000000"/>
          <w:sz w:val="28"/>
        </w:rPr>
        <w:t>
      14) құжаттардағы қойылған қолдардың төлнұсқалығын куәландыру;</w:t>
      </w:r>
    </w:p>
    <w:p>
      <w:pPr>
        <w:spacing w:after="0"/>
        <w:ind w:left="0"/>
        <w:jc w:val="both"/>
      </w:pPr>
      <w:r>
        <w:rPr>
          <w:rFonts w:ascii="Times New Roman"/>
          <w:b w:val="false"/>
          <w:i w:val="false"/>
          <w:color w:val="000000"/>
          <w:sz w:val="28"/>
        </w:rPr>
        <w:t>
      15) құжаттардың бір тілден екінші тілге аудармасының дұрыстығын куәландыру;</w:t>
      </w:r>
    </w:p>
    <w:p>
      <w:pPr>
        <w:spacing w:after="0"/>
        <w:ind w:left="0"/>
        <w:jc w:val="both"/>
      </w:pPr>
      <w:r>
        <w:rPr>
          <w:rFonts w:ascii="Times New Roman"/>
          <w:b w:val="false"/>
          <w:i w:val="false"/>
          <w:color w:val="000000"/>
          <w:sz w:val="28"/>
        </w:rPr>
        <w:t>
      16) фактілерді куәландыру;</w:t>
      </w:r>
    </w:p>
    <w:p>
      <w:pPr>
        <w:spacing w:after="0"/>
        <w:ind w:left="0"/>
        <w:jc w:val="both"/>
      </w:pPr>
      <w:r>
        <w:rPr>
          <w:rFonts w:ascii="Times New Roman"/>
          <w:b w:val="false"/>
          <w:i w:val="false"/>
          <w:color w:val="000000"/>
          <w:sz w:val="28"/>
        </w:rPr>
        <w:t>
      17) жеке және заңды тұлғалардың өтініштерін басқа жеке және заңды тұлғаларға беру;</w:t>
      </w:r>
    </w:p>
    <w:p>
      <w:pPr>
        <w:spacing w:after="0"/>
        <w:ind w:left="0"/>
        <w:jc w:val="both"/>
      </w:pPr>
      <w:r>
        <w:rPr>
          <w:rFonts w:ascii="Times New Roman"/>
          <w:b w:val="false"/>
          <w:i w:val="false"/>
          <w:color w:val="000000"/>
          <w:sz w:val="28"/>
        </w:rPr>
        <w:t>
      18) ақшаларды депозитке қабылдау;</w:t>
      </w:r>
    </w:p>
    <w:p>
      <w:pPr>
        <w:spacing w:after="0"/>
        <w:ind w:left="0"/>
        <w:jc w:val="both"/>
      </w:pPr>
      <w:r>
        <w:rPr>
          <w:rFonts w:ascii="Times New Roman"/>
          <w:b w:val="false"/>
          <w:i w:val="false"/>
          <w:color w:val="000000"/>
          <w:sz w:val="28"/>
        </w:rPr>
        <w:t>
      19) вексельдер наразылықтарын жасау;</w:t>
      </w:r>
    </w:p>
    <w:p>
      <w:pPr>
        <w:spacing w:after="0"/>
        <w:ind w:left="0"/>
        <w:jc w:val="both"/>
      </w:pPr>
      <w:r>
        <w:rPr>
          <w:rFonts w:ascii="Times New Roman"/>
          <w:b w:val="false"/>
          <w:i w:val="false"/>
          <w:color w:val="000000"/>
          <w:sz w:val="28"/>
        </w:rPr>
        <w:t>
      20) құжаттарды және бағалы қағаздарды сақтауға қабылдау;</w:t>
      </w:r>
    </w:p>
    <w:p>
      <w:pPr>
        <w:spacing w:after="0"/>
        <w:ind w:left="0"/>
        <w:jc w:val="both"/>
      </w:pPr>
      <w:r>
        <w:rPr>
          <w:rFonts w:ascii="Times New Roman"/>
          <w:b w:val="false"/>
          <w:i w:val="false"/>
          <w:color w:val="000000"/>
          <w:sz w:val="28"/>
        </w:rPr>
        <w:t>
      21) теңіз наразылықтарын жасау;</w:t>
      </w:r>
    </w:p>
    <w:p>
      <w:pPr>
        <w:spacing w:after="0"/>
        <w:ind w:left="0"/>
        <w:jc w:val="both"/>
      </w:pPr>
      <w:r>
        <w:rPr>
          <w:rFonts w:ascii="Times New Roman"/>
          <w:b w:val="false"/>
          <w:i w:val="false"/>
          <w:color w:val="000000"/>
          <w:sz w:val="28"/>
        </w:rPr>
        <w:t>
      22) дәлелдемелерді қамтамасыз ету;</w:t>
      </w:r>
    </w:p>
    <w:p>
      <w:pPr>
        <w:spacing w:after="0"/>
        <w:ind w:left="0"/>
        <w:jc w:val="both"/>
      </w:pPr>
      <w:r>
        <w:rPr>
          <w:rFonts w:ascii="Times New Roman"/>
          <w:b w:val="false"/>
          <w:i w:val="false"/>
          <w:color w:val="000000"/>
          <w:sz w:val="28"/>
        </w:rPr>
        <w:t>
      23) атқарушылық жазбаларды жасау кезінде мемлекеттік нотариустардың және жеке практикамен айналысатын нотариустардың (бұдан әрі - нотариус) нотариаттық іс-әрекеттер жасау тәртібін белгілейді.</w:t>
      </w:r>
    </w:p>
    <w:p>
      <w:pPr>
        <w:spacing w:after="0"/>
        <w:ind w:left="0"/>
        <w:jc w:val="both"/>
      </w:pPr>
      <w:r>
        <w:rPr>
          <w:rFonts w:ascii="Times New Roman"/>
          <w:b w:val="false"/>
          <w:i w:val="false"/>
          <w:color w:val="000000"/>
          <w:sz w:val="28"/>
        </w:rPr>
        <w:t>
      Қазақстан Республикасының заңнамалық актілерінде нотариустар жасайтын өзге де нотариаттық іс-әрекеттер көзделуі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"10. Егер нотариаттық іс-әрекет жасауды өтінген жеке тұлға дене кемістігі салдарынан немесе әлде бір өзге себептермен өзі қол қоя алмаса, оның өтініші бойынша және оның қатысуымен, сондай-ақ нотариустың қатысуымен нотариаттық іс-әрекет жасауды өтінген адамның, бұл туралы құжаттың өзіндегі мәтінде және нотариус тексерген, куәландырған жазбасында белгі жасауды құжатқа қол қоя алмау себептерін көрсете отырып, мәмілеге, өтінішке немесе өзге құжатқа басқа адам қол қоя алады.</w:t>
      </w:r>
    </w:p>
    <w:bookmarkEnd w:id="6"/>
    <w:p>
      <w:pPr>
        <w:spacing w:after="0"/>
        <w:ind w:left="0"/>
        <w:jc w:val="both"/>
      </w:pPr>
      <w:r>
        <w:rPr>
          <w:rFonts w:ascii="Times New Roman"/>
          <w:b w:val="false"/>
          <w:i w:val="false"/>
          <w:color w:val="000000"/>
          <w:sz w:val="28"/>
        </w:rPr>
        <w:t>
      Нотариус қол қойған адамның әрекетке қабілеттілігін оның жеке басын куәландыратын құжатын берген кезде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"31. Нотариаттық іс-әрекет жасау кезінде нотариус нотариаттық іс-әрекет жасаудан бас тартқанда, тоқтата тұрғанда, кейінге қалдырғанда, бас тарту, тоқтата тұру немесе кейінге қалдыру туралы қаулы шығарады (бұдан әрі - қаулы).</w:t>
      </w:r>
    </w:p>
    <w:bookmarkEnd w:id="7"/>
    <w:p>
      <w:pPr>
        <w:spacing w:after="0"/>
        <w:ind w:left="0"/>
        <w:jc w:val="both"/>
      </w:pPr>
      <w:r>
        <w:rPr>
          <w:rFonts w:ascii="Times New Roman"/>
          <w:b w:val="false"/>
          <w:i w:val="false"/>
          <w:color w:val="000000"/>
          <w:sz w:val="28"/>
        </w:rPr>
        <w:t>
      Нотариаттық іс-әрекет жасаудан бас тарту туралы қаулыда мыналар көрсетіледі:</w:t>
      </w:r>
    </w:p>
    <w:p>
      <w:pPr>
        <w:spacing w:after="0"/>
        <w:ind w:left="0"/>
        <w:jc w:val="both"/>
      </w:pPr>
      <w:r>
        <w:rPr>
          <w:rFonts w:ascii="Times New Roman"/>
          <w:b w:val="false"/>
          <w:i w:val="false"/>
          <w:color w:val="000000"/>
          <w:sz w:val="28"/>
        </w:rPr>
        <w:t>
      1) қаулы шығарған күні;</w:t>
      </w:r>
    </w:p>
    <w:p>
      <w:pPr>
        <w:spacing w:after="0"/>
        <w:ind w:left="0"/>
        <w:jc w:val="both"/>
      </w:pPr>
      <w:r>
        <w:rPr>
          <w:rFonts w:ascii="Times New Roman"/>
          <w:b w:val="false"/>
          <w:i w:val="false"/>
          <w:color w:val="000000"/>
          <w:sz w:val="28"/>
        </w:rPr>
        <w:t>
      2) нотариустың тегі, аты, әкесінің аты (егер бар болса), лицензияның нөмірі мен берілген күні;</w:t>
      </w:r>
    </w:p>
    <w:p>
      <w:pPr>
        <w:spacing w:after="0"/>
        <w:ind w:left="0"/>
        <w:jc w:val="both"/>
      </w:pPr>
      <w:r>
        <w:rPr>
          <w:rFonts w:ascii="Times New Roman"/>
          <w:b w:val="false"/>
          <w:i w:val="false"/>
          <w:color w:val="000000"/>
          <w:sz w:val="28"/>
        </w:rPr>
        <w:t>
      3) нотариаттық іс-әрекет жасауға келген тұлғаның тегі, аты және әкесінің аты (егер бар болса), оның тұрғылықты жері (немесе заңды тұлғаның атауы мен орналасқан жері), өтініш жасаған күні;</w:t>
      </w:r>
    </w:p>
    <w:p>
      <w:pPr>
        <w:spacing w:after="0"/>
        <w:ind w:left="0"/>
        <w:jc w:val="both"/>
      </w:pPr>
      <w:r>
        <w:rPr>
          <w:rFonts w:ascii="Times New Roman"/>
          <w:b w:val="false"/>
          <w:i w:val="false"/>
          <w:color w:val="000000"/>
          <w:sz w:val="28"/>
        </w:rPr>
        <w:t>
      4) қаулы шығарған нотариаттық іс-әрекеттің атауы;</w:t>
      </w:r>
    </w:p>
    <w:p>
      <w:pPr>
        <w:spacing w:after="0"/>
        <w:ind w:left="0"/>
        <w:jc w:val="both"/>
      </w:pPr>
      <w:r>
        <w:rPr>
          <w:rFonts w:ascii="Times New Roman"/>
          <w:b w:val="false"/>
          <w:i w:val="false"/>
          <w:color w:val="000000"/>
          <w:sz w:val="28"/>
        </w:rPr>
        <w:t>
      5) нотариаттық іс-әрекет жасаудан бас тарту не тоқтата тұру не кейінге қалдырудың себептері (заңнамаға сілтемесімен);</w:t>
      </w:r>
    </w:p>
    <w:p>
      <w:pPr>
        <w:spacing w:after="0"/>
        <w:ind w:left="0"/>
        <w:jc w:val="both"/>
      </w:pPr>
      <w:r>
        <w:rPr>
          <w:rFonts w:ascii="Times New Roman"/>
          <w:b w:val="false"/>
          <w:i w:val="false"/>
          <w:color w:val="000000"/>
          <w:sz w:val="28"/>
        </w:rPr>
        <w:t>
      6) бас тарту не тоқтата тұру не кейінге қалдыруды шағымданудың тәртібі мен мерзімдері.</w:t>
      </w:r>
    </w:p>
    <w:p>
      <w:pPr>
        <w:spacing w:after="0"/>
        <w:ind w:left="0"/>
        <w:jc w:val="both"/>
      </w:pPr>
      <w:r>
        <w:rPr>
          <w:rFonts w:ascii="Times New Roman"/>
          <w:b w:val="false"/>
          <w:i w:val="false"/>
          <w:color w:val="000000"/>
          <w:sz w:val="28"/>
        </w:rPr>
        <w:t>
      Қаулы екі данада жасалынып, нотариустың қолы және мөрімен расталады және шығыс құжаттарды тіркеу кітабында тіркеледі. Бір данасы нотариаттық іс-әрекетті жасаудан бас тартылған, не тоқтата тұру не кейінге қалдырған тұлғаға беріледі немесе жолданады. Қаулының екінші данасы қаулы тапсырылған адамның қолы қойылған немесе бас тартылған немесе нотариаттық іс-әрекет жасау тоқтатыла тұрған не кейінге қалдырылған адамға пошта арқылы жіберілгені туралы белгісі бар нотариустың істерінде қалдырылады.";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"2-тарау. Мәмілелерді куәландыру";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"3-тарау. Мүлікті иеліктен айыру туралы шарттарды куәландыру";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"43. Меншік иесінің ортақ бірлескен немесе үлестік меншік құқығындағы мүлікті иеліктен айыру, барлық қатысушылардың келісімімен жүргізіледі.</w:t>
      </w:r>
    </w:p>
    <w:bookmarkEnd w:id="10"/>
    <w:p>
      <w:pPr>
        <w:spacing w:after="0"/>
        <w:ind w:left="0"/>
        <w:jc w:val="both"/>
      </w:pPr>
      <w:r>
        <w:rPr>
          <w:rFonts w:ascii="Times New Roman"/>
          <w:b w:val="false"/>
          <w:i w:val="false"/>
          <w:color w:val="000000"/>
          <w:sz w:val="28"/>
        </w:rPr>
        <w:t>
      Нотариаттық куәландыруды немесе мемлекеттік тіркеуді талап ететін мәмілелерді жасау кезінде, нотариус ортақ меншіктің басқа қатысушыларының мәмілелерді жасауға берген келісімі туралы нотариалды куәландыруға жататын келісімді талап етеді.</w:t>
      </w:r>
    </w:p>
    <w:bookmarkStart w:name="z20" w:id="11"/>
    <w:p>
      <w:pPr>
        <w:spacing w:after="0"/>
        <w:ind w:left="0"/>
        <w:jc w:val="both"/>
      </w:pPr>
      <w:r>
        <w:rPr>
          <w:rFonts w:ascii="Times New Roman"/>
          <w:b w:val="false"/>
          <w:i w:val="false"/>
          <w:color w:val="000000"/>
          <w:sz w:val="28"/>
        </w:rPr>
        <w:t>
      44. Жұбайлардың біреуі жұбайлардың ортақ мүлкіне билік ету жөніндегі мәміле жасасқан кезде, егер неке шартымен мүліктің өзге тәртібі белгіленбеген болса, екіншісінің келісімі керек болады.</w:t>
      </w:r>
    </w:p>
    <w:bookmarkEnd w:id="11"/>
    <w:p>
      <w:pPr>
        <w:spacing w:after="0"/>
        <w:ind w:left="0"/>
        <w:jc w:val="both"/>
      </w:pPr>
      <w:r>
        <w:rPr>
          <w:rFonts w:ascii="Times New Roman"/>
          <w:b w:val="false"/>
          <w:i w:val="false"/>
          <w:color w:val="000000"/>
          <w:sz w:val="28"/>
        </w:rPr>
        <w:t>
      Жұбайлардың некеге дейінгі кезеңде өтеусіз мәміле негізінде алған немесе мұраға алу тәртібімен алғанды қоспағанда, сондай-ақ жұбайлардың неке шарты негізінде бөлек меншік ретіндегі жұбайына тиесілі болған мүліктерді қоспағанда, жұбайлардың біреуі жылжымайтын мүлікке билік ету жөніндегі мәмілені және белгіленген тәртіппен нотариаттық куәландыруды және (немесе) тіркеуді талап ететін мәмілені жасасу үшін жұбайлардың екіншісінің нотариаттық куәландырылған келісімін не иеліктен айыруға жататын мүлік иесінің некеде тұрмайтыны туралы өтінішті талап ету қажет. Соңғы жағдайда нотариусқа неке шарты ұсынылды.</w:t>
      </w:r>
    </w:p>
    <w:p>
      <w:pPr>
        <w:spacing w:after="0"/>
        <w:ind w:left="0"/>
        <w:jc w:val="both"/>
      </w:pPr>
      <w:r>
        <w:rPr>
          <w:rFonts w:ascii="Times New Roman"/>
          <w:b w:val="false"/>
          <w:i w:val="false"/>
          <w:color w:val="000000"/>
          <w:sz w:val="28"/>
        </w:rPr>
        <w:t>
      Бұл туралы шарт мәтініне мүлік жұбайының келісімі негізінде иеленіп жатқандығы, мүлік иесінің тегі, аты және әкесінің аты (болған кезде), әкесінің аты, жеке сәйкестендіру нөмірі, туған жылы, айы, күні толық көрсетіледі, не болмаса, мүлік иесі шартты жасау кезінде некеде тұрмайтындығы, ал неке шарты болған жағдайда неке шартын куәландырған нотариустың тегі, аты, әкесінің аты, куәландырған күні және орны тізілім нөмірі мен мүліктің құқықтық тәртібі көрсетіледі.</w:t>
      </w:r>
    </w:p>
    <w:p>
      <w:pPr>
        <w:spacing w:after="0"/>
        <w:ind w:left="0"/>
        <w:jc w:val="both"/>
      </w:pPr>
      <w:r>
        <w:rPr>
          <w:rFonts w:ascii="Times New Roman"/>
          <w:b w:val="false"/>
          <w:i w:val="false"/>
          <w:color w:val="000000"/>
          <w:sz w:val="28"/>
        </w:rPr>
        <w:t>
      Ерлі-зайыптылардың неке қатынастарын нотариус неке туралы куәлік бойынша немесе Бірыңғай нотариаттық ақпараттық жүйе (бұдан әрі-БНАЖ) арқылы "Жеке тұлғалар" мемлекеттік деректер қорында, "АХАЖ тіркеу пункті" ақпараттық жүйесінде тексереді, бұл туралы келісімге жазба жасайды және куәліктің нөмірін, берілген күнін және құжатты берген органның атауын көрсетеді.</w:t>
      </w:r>
    </w:p>
    <w:p>
      <w:pPr>
        <w:spacing w:after="0"/>
        <w:ind w:left="0"/>
        <w:jc w:val="both"/>
      </w:pPr>
      <w:r>
        <w:rPr>
          <w:rFonts w:ascii="Times New Roman"/>
          <w:b w:val="false"/>
          <w:i w:val="false"/>
          <w:color w:val="000000"/>
          <w:sz w:val="28"/>
        </w:rPr>
        <w:t>
      Мүлік иесі берген сенімхаттың негізінде мүлікті иеліктен айыру жөніндегі мәмілені куәландырған кезде, егер оған осы нотариаттық іс-әрекетті жасауға уәкілеттік берілген болса, сенім білдірілген өкілден некелік қатынасының жоқтығы туралы өтініш алынады.</w:t>
      </w:r>
    </w:p>
    <w:p>
      <w:pPr>
        <w:spacing w:after="0"/>
        <w:ind w:left="0"/>
        <w:jc w:val="both"/>
      </w:pPr>
      <w:r>
        <w:rPr>
          <w:rFonts w:ascii="Times New Roman"/>
          <w:b w:val="false"/>
          <w:i w:val="false"/>
          <w:color w:val="000000"/>
          <w:sz w:val="28"/>
        </w:rPr>
        <w:t xml:space="preserve">
      Егер жұбайының біреуі Қазақстан Республикасында ықтиярхаты жоқ шетелдің азаматы болса, сондай-ақ неке шартында жұбайлар арасында бөлінетін меншік режимі белгіленбеген болса, пәтерлер, тұрғын үйлер ("Шетелдiктердiң құқықтық жағдайы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жер учаскелерін (Қазақстан Республикасы Жер кодексінің </w:t>
      </w:r>
      <w:r>
        <w:rPr>
          <w:rFonts w:ascii="Times New Roman"/>
          <w:b w:val="false"/>
          <w:i w:val="false"/>
          <w:color w:val="000000"/>
          <w:sz w:val="28"/>
        </w:rPr>
        <w:t>23-бабында</w:t>
      </w:r>
      <w:r>
        <w:rPr>
          <w:rFonts w:ascii="Times New Roman"/>
          <w:b w:val="false"/>
          <w:i w:val="false"/>
          <w:color w:val="000000"/>
          <w:sz w:val="28"/>
        </w:rPr>
        <w:t xml:space="preserve"> көрсетілген) сатып алу жөніндегі шарттар, нотариаттық куәландыруға жатпайды.</w:t>
      </w:r>
    </w:p>
    <w:bookmarkStart w:name="z21" w:id="12"/>
    <w:p>
      <w:pPr>
        <w:spacing w:after="0"/>
        <w:ind w:left="0"/>
        <w:jc w:val="both"/>
      </w:pPr>
      <w:r>
        <w:rPr>
          <w:rFonts w:ascii="Times New Roman"/>
          <w:b w:val="false"/>
          <w:i w:val="false"/>
          <w:color w:val="000000"/>
          <w:sz w:val="28"/>
        </w:rPr>
        <w:t>
      45. Егер мүлікті иеліктен айыруға келісім өтініште мүліктің кімге иеліктен айырылып жатқаны, оның бағасы мен басқа да шарттары көрсетілген жағдайда нотариус осы шарттардың сақталуын тексереді.";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"48. Жылжымайтын мүлікті иеліктен айыру шартын куәландырған кезде нотариус жер учаскесіне құқығын белгілейтін, сәйкестендіру құжаттарын талап етеді және жер учаскесін меншіктенушінің (жерді пайдаланушының) оған тиісті құқықтарды иеліктен айыру жөніндегі өкілеттіктерін анықтайды.</w:t>
      </w:r>
    </w:p>
    <w:bookmarkEnd w:id="13"/>
    <w:p>
      <w:pPr>
        <w:spacing w:after="0"/>
        <w:ind w:left="0"/>
        <w:jc w:val="both"/>
      </w:pPr>
      <w:r>
        <w:rPr>
          <w:rFonts w:ascii="Times New Roman"/>
          <w:b w:val="false"/>
          <w:i w:val="false"/>
          <w:color w:val="000000"/>
          <w:sz w:val="28"/>
        </w:rPr>
        <w:t>
      Бұл ретте нотариус құқық иесі туралы және құқығын белгілеуші құжатында көрсетілген жылжымайтын мүлік объектісінің сәйкестендіру сипаттамалары туралы мәліметтерді құқық иесі болып табылатын жеке тұлғалардың жеке бастарын куәландыратын құжаттарымен, сондай-ақ "Жылжымайтын мүлік тіркелімі" және "Заңды тұлға" мемлекеттік деректер қорының мәліметтерімен салыстырады.</w:t>
      </w:r>
    </w:p>
    <w:p>
      <w:pPr>
        <w:spacing w:after="0"/>
        <w:ind w:left="0"/>
        <w:jc w:val="both"/>
      </w:pPr>
      <w:r>
        <w:rPr>
          <w:rFonts w:ascii="Times New Roman"/>
          <w:b w:val="false"/>
          <w:i w:val="false"/>
          <w:color w:val="000000"/>
          <w:sz w:val="28"/>
        </w:rPr>
        <w:t xml:space="preserve">
      Олар құқық иесі және сәйкестендіру сипаттамалары туралы өзгерген жағдайда мәліметтері "Жылжымайтын мүлікке құқықтарды мемлекеттік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міндетті мемлекеттік тіркелуі тиіс. Өзгерістерді тіркеу тіркеуші органның құқықтық белгілеуші құжатта тиісті жазба жасау арқылы жүргізіледі және қолтаңба және мөрмен бекітіледі.</w:t>
      </w:r>
    </w:p>
    <w:p>
      <w:pPr>
        <w:spacing w:after="0"/>
        <w:ind w:left="0"/>
        <w:jc w:val="both"/>
      </w:pPr>
      <w:r>
        <w:rPr>
          <w:rFonts w:ascii="Times New Roman"/>
          <w:b w:val="false"/>
          <w:i w:val="false"/>
          <w:color w:val="000000"/>
          <w:sz w:val="28"/>
        </w:rPr>
        <w:t>
      Нотариус кондоминиум құрамында тұрған тұрғын және тұрғын емес үй-жайларды иеліктен айырған кезде жер учаскесіне сәйкестендіру құжаттарын талап етпейді.</w:t>
      </w:r>
    </w:p>
    <w:p>
      <w:pPr>
        <w:spacing w:after="0"/>
        <w:ind w:left="0"/>
        <w:jc w:val="both"/>
      </w:pPr>
      <w:r>
        <w:rPr>
          <w:rFonts w:ascii="Times New Roman"/>
          <w:b w:val="false"/>
          <w:i w:val="false"/>
          <w:color w:val="000000"/>
          <w:sz w:val="28"/>
        </w:rPr>
        <w:t>
      БНАЖ арқылы "жеке тұлғалар" мемлекеттік деректер қорында нотариус мәліметтерді тексереді және жылжымайтын мүлік объектісі мекенжайының (МТК) тіркеу коды бар мекенжай бойынша тіркелген тұлғалардың саны туралы алушыға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xml:space="preserve">
      "57. Нотариус рента және өмiр бойы асырауда ұстау шарттарын Қазақстан Республикасының Азаматтық кодексінің </w:t>
      </w:r>
      <w:r>
        <w:rPr>
          <w:rFonts w:ascii="Times New Roman"/>
          <w:b w:val="false"/>
          <w:i w:val="false"/>
          <w:color w:val="000000"/>
          <w:sz w:val="28"/>
        </w:rPr>
        <w:t>517</w:t>
      </w:r>
      <w:r>
        <w:rPr>
          <w:rFonts w:ascii="Times New Roman"/>
          <w:b w:val="false"/>
          <w:i w:val="false"/>
          <w:color w:val="000000"/>
          <w:sz w:val="28"/>
        </w:rPr>
        <w:t>-</w:t>
      </w:r>
      <w:r>
        <w:rPr>
          <w:rFonts w:ascii="Times New Roman"/>
          <w:b w:val="false"/>
          <w:i w:val="false"/>
          <w:color w:val="000000"/>
          <w:sz w:val="28"/>
        </w:rPr>
        <w:t>539-баптарына</w:t>
      </w:r>
      <w:r>
        <w:rPr>
          <w:rFonts w:ascii="Times New Roman"/>
          <w:b w:val="false"/>
          <w:i w:val="false"/>
          <w:color w:val="000000"/>
          <w:sz w:val="28"/>
        </w:rPr>
        <w:t xml:space="preserve"> сәйкес куәландырады.";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"68. Кепіл шарт мәтініне мүлік жұбайының келісімі негізінде салынып жатқандығын оның толық тегі, аты, әкесінің аты (болған кезде), жеке сәйкестендіру нөмірі, туған жылы және жері, не болмаса кепіл беруші мүлікті иеленген уақытта некеде тұрмағандығы туралы, ал егер неке шарты болған жағдайда неке шартын куәландырған нотариустың аты, тегі, әкесінің аты, куәландыру уақыты, тізілім нөмірі және мүліктің құқықтық реті көрсетіледі.";</w:t>
      </w:r>
    </w:p>
    <w:bookmarkEnd w:id="15"/>
    <w:bookmarkStart w:name="z28" w:id="16"/>
    <w:p>
      <w:pPr>
        <w:spacing w:after="0"/>
        <w:ind w:left="0"/>
        <w:jc w:val="both"/>
      </w:pPr>
      <w:r>
        <w:rPr>
          <w:rFonts w:ascii="Times New Roman"/>
          <w:b w:val="false"/>
          <w:i w:val="false"/>
          <w:color w:val="000000"/>
          <w:sz w:val="28"/>
        </w:rPr>
        <w:t>
      3-1-тараумен мынадай мазмұнда толықтырылсын:</w:t>
      </w:r>
    </w:p>
    <w:bookmarkEnd w:id="16"/>
    <w:bookmarkStart w:name="z29" w:id="17"/>
    <w:p>
      <w:pPr>
        <w:spacing w:after="0"/>
        <w:ind w:left="0"/>
        <w:jc w:val="both"/>
      </w:pPr>
      <w:r>
        <w:rPr>
          <w:rFonts w:ascii="Times New Roman"/>
          <w:b w:val="false"/>
          <w:i w:val="false"/>
          <w:color w:val="000000"/>
          <w:sz w:val="28"/>
        </w:rPr>
        <w:t>
      "3-1-тарау. Келісулерді куәландыру";</w:t>
      </w:r>
    </w:p>
    <w:bookmarkEnd w:id="17"/>
    <w:bookmarkStart w:name="z30" w:id="18"/>
    <w:p>
      <w:pPr>
        <w:spacing w:after="0"/>
        <w:ind w:left="0"/>
        <w:jc w:val="both"/>
      </w:pPr>
      <w:r>
        <w:rPr>
          <w:rFonts w:ascii="Times New Roman"/>
          <w:b w:val="false"/>
          <w:i w:val="false"/>
          <w:color w:val="000000"/>
          <w:sz w:val="28"/>
        </w:rPr>
        <w:t>
      68-1, 68-2, 68-3, 68-4, 68-5-тармақтармен мынадай мазмұнда толықтырылсын:</w:t>
      </w:r>
    </w:p>
    <w:bookmarkEnd w:id="18"/>
    <w:bookmarkStart w:name="z31" w:id="19"/>
    <w:p>
      <w:pPr>
        <w:spacing w:after="0"/>
        <w:ind w:left="0"/>
        <w:jc w:val="both"/>
      </w:pPr>
      <w:r>
        <w:rPr>
          <w:rFonts w:ascii="Times New Roman"/>
          <w:b w:val="false"/>
          <w:i w:val="false"/>
          <w:color w:val="000000"/>
          <w:sz w:val="28"/>
        </w:rPr>
        <w:t>
      "68-1. Нотариус заңдармен мiндеттi нотариаттық куәландыру белгiленген мәмiлелердi куәландырады.</w:t>
      </w:r>
    </w:p>
    <w:bookmarkEnd w:id="19"/>
    <w:p>
      <w:pPr>
        <w:spacing w:after="0"/>
        <w:ind w:left="0"/>
        <w:jc w:val="both"/>
      </w:pPr>
      <w:r>
        <w:rPr>
          <w:rFonts w:ascii="Times New Roman"/>
          <w:b w:val="false"/>
          <w:i w:val="false"/>
          <w:color w:val="000000"/>
          <w:sz w:val="28"/>
        </w:rPr>
        <w:t>
      Мұндай мәмілелерге мыналар:</w:t>
      </w:r>
    </w:p>
    <w:p>
      <w:pPr>
        <w:spacing w:after="0"/>
        <w:ind w:left="0"/>
        <w:jc w:val="both"/>
      </w:pPr>
      <w:r>
        <w:rPr>
          <w:rFonts w:ascii="Times New Roman"/>
          <w:b w:val="false"/>
          <w:i w:val="false"/>
          <w:color w:val="000000"/>
          <w:sz w:val="28"/>
        </w:rPr>
        <w:t>
      ортақ бірлескен меншікке қатысушылардың мәміле жасауға келісімі;</w:t>
      </w:r>
    </w:p>
    <w:p>
      <w:pPr>
        <w:spacing w:after="0"/>
        <w:ind w:left="0"/>
        <w:jc w:val="both"/>
      </w:pPr>
      <w:r>
        <w:rPr>
          <w:rFonts w:ascii="Times New Roman"/>
          <w:b w:val="false"/>
          <w:i w:val="false"/>
          <w:color w:val="000000"/>
          <w:sz w:val="28"/>
        </w:rPr>
        <w:t>
      басқа жұбайдың жылжымайтын мүлікке билік етуі жөніндегі мәміле және нотариаттық куәландыруды және (немесе) заңда белгіленген тәртіппен тіркеуді талап ететін мәміле жасауы үшін жұбайының келісімі;</w:t>
      </w:r>
    </w:p>
    <w:p>
      <w:pPr>
        <w:spacing w:after="0"/>
        <w:ind w:left="0"/>
        <w:jc w:val="both"/>
      </w:pPr>
      <w:r>
        <w:rPr>
          <w:rFonts w:ascii="Times New Roman"/>
          <w:b w:val="false"/>
          <w:i w:val="false"/>
          <w:color w:val="000000"/>
          <w:sz w:val="28"/>
        </w:rPr>
        <w:t>
      жұбайының суррогат ана болу шартын жасасуына екінші жұбайының келісімі;</w:t>
      </w:r>
    </w:p>
    <w:p>
      <w:pPr>
        <w:spacing w:after="0"/>
        <w:ind w:left="0"/>
        <w:jc w:val="both"/>
      </w:pPr>
      <w:r>
        <w:rPr>
          <w:rFonts w:ascii="Times New Roman"/>
          <w:b w:val="false"/>
          <w:i w:val="false"/>
          <w:color w:val="000000"/>
          <w:sz w:val="28"/>
        </w:rPr>
        <w:t>
      ерлі-зайыптылардың ортақ мүлкін кәсіпкерлік қызметпен айналысу үшін пайдалануға жұбайының келісімі;</w:t>
      </w:r>
    </w:p>
    <w:p>
      <w:pPr>
        <w:spacing w:after="0"/>
        <w:ind w:left="0"/>
        <w:jc w:val="both"/>
      </w:pPr>
      <w:r>
        <w:rPr>
          <w:rFonts w:ascii="Times New Roman"/>
          <w:b w:val="false"/>
          <w:i w:val="false"/>
          <w:color w:val="000000"/>
          <w:sz w:val="28"/>
        </w:rPr>
        <w:t>
      бірлескен кәсіпкерлікті жүзеге асыру кезінде егер іскерлік айналымда ерлі-зайыптылардың атынан олардың біреуінің әрекет етуіне жұбайының келісімі;</w:t>
      </w:r>
    </w:p>
    <w:p>
      <w:pPr>
        <w:spacing w:after="0"/>
        <w:ind w:left="0"/>
        <w:jc w:val="both"/>
      </w:pPr>
      <w:r>
        <w:rPr>
          <w:rFonts w:ascii="Times New Roman"/>
          <w:b w:val="false"/>
          <w:i w:val="false"/>
          <w:color w:val="000000"/>
          <w:sz w:val="28"/>
        </w:rPr>
        <w:t>
      кәмелетке толмағандардың немесе әрекетке қабілетсіз адамдардың заңды өкілдерінің тіндерді (тіннің бөлігін) және (немесе) ағзаларды (ағзалардың бөліктерін) алуға келісімі);</w:t>
      </w:r>
    </w:p>
    <w:p>
      <w:pPr>
        <w:spacing w:after="0"/>
        <w:ind w:left="0"/>
        <w:jc w:val="both"/>
      </w:pPr>
      <w:r>
        <w:rPr>
          <w:rFonts w:ascii="Times New Roman"/>
          <w:b w:val="false"/>
          <w:i w:val="false"/>
          <w:color w:val="000000"/>
          <w:sz w:val="28"/>
        </w:rPr>
        <w:t>
      гемопоэздік бағаналы жасушаларын қоспағанда, адамнан тіндерді (тіннің бөлігін) және (немесе) ағзаларды (ағзалардың бөлігін) алуға келісім;</w:t>
      </w:r>
    </w:p>
    <w:p>
      <w:pPr>
        <w:spacing w:after="0"/>
        <w:ind w:left="0"/>
        <w:jc w:val="both"/>
      </w:pPr>
      <w:r>
        <w:rPr>
          <w:rFonts w:ascii="Times New Roman"/>
          <w:b w:val="false"/>
          <w:i w:val="false"/>
          <w:color w:val="000000"/>
          <w:sz w:val="28"/>
        </w:rPr>
        <w:t>
      банктік қарыз шартын қамтамасыз етуге берілген кепілдің туындауын және өзгеруін тіркеуге кепіл берушінің келісімі;</w:t>
      </w:r>
    </w:p>
    <w:p>
      <w:pPr>
        <w:spacing w:after="0"/>
        <w:ind w:left="0"/>
        <w:jc w:val="both"/>
      </w:pPr>
      <w:r>
        <w:rPr>
          <w:rFonts w:ascii="Times New Roman"/>
          <w:b w:val="false"/>
          <w:i w:val="false"/>
          <w:color w:val="000000"/>
          <w:sz w:val="28"/>
        </w:rPr>
        <w:t>
      жылжымайтын мүлікке құқықтарды мемлекеттік тіркеу кезінде жіберілген қателерді түзетуге мүдделі тұлғалардың келісімі;</w:t>
      </w:r>
    </w:p>
    <w:p>
      <w:pPr>
        <w:spacing w:after="0"/>
        <w:ind w:left="0"/>
        <w:jc w:val="both"/>
      </w:pPr>
      <w:r>
        <w:rPr>
          <w:rFonts w:ascii="Times New Roman"/>
          <w:b w:val="false"/>
          <w:i w:val="false"/>
          <w:color w:val="000000"/>
          <w:sz w:val="28"/>
        </w:rPr>
        <w:t>
      ата-аналардың, асырап алушылардың, қорғаншылардың немесе қамқоршылардың Қазақстан Республикасының кәмелетке толмаған азаматының әуе көлігімен алып жүрусіз кетуіне келісімі;</w:t>
      </w:r>
    </w:p>
    <w:p>
      <w:pPr>
        <w:spacing w:after="0"/>
        <w:ind w:left="0"/>
        <w:jc w:val="both"/>
      </w:pPr>
      <w:r>
        <w:rPr>
          <w:rFonts w:ascii="Times New Roman"/>
          <w:b w:val="false"/>
          <w:i w:val="false"/>
          <w:color w:val="000000"/>
          <w:sz w:val="28"/>
        </w:rPr>
        <w:t>
      он сегіз жасқа толмаған Қазақстан Республикасы азаматының ата-анасының біреуімен (қорғаншысымен, қамқоршысымен) бірлесіп шетелге тұрақты тұруға кетуіне, Қазақстан Республикасының аумағында тұратын ата-анасының келісімі;</w:t>
      </w:r>
    </w:p>
    <w:p>
      <w:pPr>
        <w:spacing w:after="0"/>
        <w:ind w:left="0"/>
        <w:jc w:val="both"/>
      </w:pPr>
      <w:r>
        <w:rPr>
          <w:rFonts w:ascii="Times New Roman"/>
          <w:b w:val="false"/>
          <w:i w:val="false"/>
          <w:color w:val="000000"/>
          <w:sz w:val="28"/>
        </w:rPr>
        <w:t>
      егер үй-жайдың иесі жеке тұлға болып табылған жағдайда, жеке тұлғаның заңды тұлғаның орналасқан жері ретінде үй-жайды беру туралы келісімі;</w:t>
      </w:r>
    </w:p>
    <w:p>
      <w:pPr>
        <w:spacing w:after="0"/>
        <w:ind w:left="0"/>
        <w:jc w:val="both"/>
      </w:pPr>
      <w:r>
        <w:rPr>
          <w:rFonts w:ascii="Times New Roman"/>
          <w:b w:val="false"/>
          <w:i w:val="false"/>
          <w:color w:val="000000"/>
          <w:sz w:val="28"/>
        </w:rPr>
        <w:t>
      14 жастан 18 жасқа дейінгі баланың Қазақстан Республикасында тұрақты тұруға келісімі;</w:t>
      </w:r>
    </w:p>
    <w:p>
      <w:pPr>
        <w:spacing w:after="0"/>
        <w:ind w:left="0"/>
        <w:jc w:val="both"/>
      </w:pPr>
      <w:r>
        <w:rPr>
          <w:rFonts w:ascii="Times New Roman"/>
          <w:b w:val="false"/>
          <w:i w:val="false"/>
          <w:color w:val="000000"/>
          <w:sz w:val="28"/>
        </w:rPr>
        <w:t>
      қорғаншы және қамқоршы органның жетім балаға (жетім балаларға) және ата-анасының қамқорлығынсыз қалған балаға (балаларға) қамқоршылық немесе қорғаншылық белгіленген кезде он жасқа толған баланың пікірін есепке алу туралы шешімін беру кезінде некеде тұрған жағдайда,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кезінде жұбайының (зайыбының) келісімі;</w:t>
      </w:r>
    </w:p>
    <w:p>
      <w:pPr>
        <w:spacing w:after="0"/>
        <w:ind w:left="0"/>
        <w:jc w:val="both"/>
      </w:pP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олардың мүдделерін қозғайтын болса, өзгертілетін үй-жайлармен (үйдің бөліктерімен) аралас үй-жайлар (үйдің бөліктері) меншік иелерінің келісімі және заңнамада көрсетілген басқа да келісімдер жатады.</w:t>
      </w:r>
    </w:p>
    <w:bookmarkStart w:name="z32" w:id="20"/>
    <w:p>
      <w:pPr>
        <w:spacing w:after="0"/>
        <w:ind w:left="0"/>
        <w:jc w:val="both"/>
      </w:pPr>
      <w:r>
        <w:rPr>
          <w:rFonts w:ascii="Times New Roman"/>
          <w:b w:val="false"/>
          <w:i w:val="false"/>
          <w:color w:val="000000"/>
          <w:sz w:val="28"/>
        </w:rPr>
        <w:t>
      68-2. Келісімді куәландыру мәмілелерді куәландырудың жалпы ережелері сақтала отырып жүргізіледі.</w:t>
      </w:r>
    </w:p>
    <w:bookmarkEnd w:id="20"/>
    <w:bookmarkStart w:name="z33" w:id="21"/>
    <w:p>
      <w:pPr>
        <w:spacing w:after="0"/>
        <w:ind w:left="0"/>
        <w:jc w:val="both"/>
      </w:pPr>
      <w:r>
        <w:rPr>
          <w:rFonts w:ascii="Times New Roman"/>
          <w:b w:val="false"/>
          <w:i w:val="false"/>
          <w:color w:val="000000"/>
          <w:sz w:val="28"/>
        </w:rPr>
        <w:t>
      68-3. Келісімде:</w:t>
      </w:r>
    </w:p>
    <w:bookmarkEnd w:id="21"/>
    <w:p>
      <w:pPr>
        <w:spacing w:after="0"/>
        <w:ind w:left="0"/>
        <w:jc w:val="both"/>
      </w:pPr>
      <w:r>
        <w:rPr>
          <w:rFonts w:ascii="Times New Roman"/>
          <w:b w:val="false"/>
          <w:i w:val="false"/>
          <w:color w:val="000000"/>
          <w:sz w:val="28"/>
        </w:rPr>
        <w:t>
      - "Келісім" құжатының атауы;</w:t>
      </w:r>
    </w:p>
    <w:p>
      <w:pPr>
        <w:spacing w:after="0"/>
        <w:ind w:left="0"/>
        <w:jc w:val="both"/>
      </w:pPr>
      <w:r>
        <w:rPr>
          <w:rFonts w:ascii="Times New Roman"/>
          <w:b w:val="false"/>
          <w:i w:val="false"/>
          <w:color w:val="000000"/>
          <w:sz w:val="28"/>
        </w:rPr>
        <w:t>
      келісімді куәландыру орны мен күні; келісімге қол қойған адамның (адамдардың) тегі, аты, әкесінің аты (бар болса), жеке сәйкестендіру нөмірі, туған күні мен жері, тұрғылықты жері немесе орналасқан жері көрсетілуі тиіс.</w:t>
      </w:r>
    </w:p>
    <w:p>
      <w:pPr>
        <w:spacing w:after="0"/>
        <w:ind w:left="0"/>
        <w:jc w:val="both"/>
      </w:pPr>
      <w:r>
        <w:rPr>
          <w:rFonts w:ascii="Times New Roman"/>
          <w:b w:val="false"/>
          <w:i w:val="false"/>
          <w:color w:val="000000"/>
          <w:sz w:val="28"/>
        </w:rPr>
        <w:t>
      Заңнама өкілге келісім беруге жол берген жағдайларда, мұндай келісім өкілдің өкілеттігі тиісті құжаттармен расталған жағдайда куәландырылады.</w:t>
      </w:r>
    </w:p>
    <w:bookmarkStart w:name="z34" w:id="22"/>
    <w:p>
      <w:pPr>
        <w:spacing w:after="0"/>
        <w:ind w:left="0"/>
        <w:jc w:val="both"/>
      </w:pPr>
      <w:r>
        <w:rPr>
          <w:rFonts w:ascii="Times New Roman"/>
          <w:b w:val="false"/>
          <w:i w:val="false"/>
          <w:color w:val="000000"/>
          <w:sz w:val="28"/>
        </w:rPr>
        <w:t>
      68-4. Келісімді нотариус екі данада куәландырады, оның біреуі нотариустың істерінде сақталады. Оған қол қойған адамдардың санына қарамастан бір келісімді куәландыру бір нотариаттық іс-әрекет болып табылады.</w:t>
      </w:r>
    </w:p>
    <w:bookmarkEnd w:id="22"/>
    <w:bookmarkStart w:name="z35" w:id="23"/>
    <w:p>
      <w:pPr>
        <w:spacing w:after="0"/>
        <w:ind w:left="0"/>
        <w:jc w:val="both"/>
      </w:pPr>
      <w:r>
        <w:rPr>
          <w:rFonts w:ascii="Times New Roman"/>
          <w:b w:val="false"/>
          <w:i w:val="false"/>
          <w:color w:val="000000"/>
          <w:sz w:val="28"/>
        </w:rPr>
        <w:t>
      68-5. Заңнамада көзделген жағдайларды қоспағанда, келісім беруден бас тартуға немесе оның шарттарын өзгертуге жол берілмейді.</w:t>
      </w:r>
    </w:p>
    <w:bookmarkEnd w:id="23"/>
    <w:p>
      <w:pPr>
        <w:spacing w:after="0"/>
        <w:ind w:left="0"/>
        <w:jc w:val="both"/>
      </w:pPr>
      <w:r>
        <w:rPr>
          <w:rFonts w:ascii="Times New Roman"/>
          <w:b w:val="false"/>
          <w:i w:val="false"/>
          <w:color w:val="000000"/>
          <w:sz w:val="28"/>
        </w:rPr>
        <w:t>
      Заңнамада кәмелетке толмағандардың немесе әрекетке қабілетсіз адамдардың заңды өкілдерінің тіндерді (тіннің бөлігін) және (немесе) ағзаларды (ағзалардың бөлігін) алуға медициналық араласу басталғанға дейін кез келген уақытта келісімін жою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7" w:id="24"/>
    <w:p>
      <w:pPr>
        <w:spacing w:after="0"/>
        <w:ind w:left="0"/>
        <w:jc w:val="both"/>
      </w:pPr>
      <w:r>
        <w:rPr>
          <w:rFonts w:ascii="Times New Roman"/>
          <w:b w:val="false"/>
          <w:i w:val="false"/>
          <w:color w:val="000000"/>
          <w:sz w:val="28"/>
        </w:rPr>
        <w:t>
      "4-тарау. Мүлікті пайдалану тәртібі туралы шарттарды куәландыру";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9" w:id="25"/>
    <w:p>
      <w:pPr>
        <w:spacing w:after="0"/>
        <w:ind w:left="0"/>
        <w:jc w:val="both"/>
      </w:pPr>
      <w:r>
        <w:rPr>
          <w:rFonts w:ascii="Times New Roman"/>
          <w:b w:val="false"/>
          <w:i w:val="false"/>
          <w:color w:val="000000"/>
          <w:sz w:val="28"/>
        </w:rPr>
        <w:t>
      "5-тарау. Мүлікті бөлу туралы шартты куәландыру";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1" w:id="26"/>
    <w:p>
      <w:pPr>
        <w:spacing w:after="0"/>
        <w:ind w:left="0"/>
        <w:jc w:val="both"/>
      </w:pPr>
      <w:r>
        <w:rPr>
          <w:rFonts w:ascii="Times New Roman"/>
          <w:b w:val="false"/>
          <w:i w:val="false"/>
          <w:color w:val="000000"/>
          <w:sz w:val="28"/>
        </w:rPr>
        <w:t>
      "6. Некелік келісім-шарттарды куәландыру";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"84.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27"/>
    <w:p>
      <w:pPr>
        <w:spacing w:after="0"/>
        <w:ind w:left="0"/>
        <w:jc w:val="both"/>
      </w:pPr>
      <w:r>
        <w:rPr>
          <w:rFonts w:ascii="Times New Roman"/>
          <w:b w:val="false"/>
          <w:i w:val="false"/>
          <w:color w:val="000000"/>
          <w:sz w:val="28"/>
        </w:rPr>
        <w:t>
      Неке шарты жазбаша түрде жасалады және міндетті түрде нотариалды куәландырылуға жатады.</w:t>
      </w:r>
    </w:p>
    <w:p>
      <w:pPr>
        <w:spacing w:after="0"/>
        <w:ind w:left="0"/>
        <w:jc w:val="both"/>
      </w:pPr>
      <w:r>
        <w:rPr>
          <w:rFonts w:ascii="Times New Roman"/>
          <w:b w:val="false"/>
          <w:i w:val="false"/>
          <w:color w:val="000000"/>
          <w:sz w:val="28"/>
        </w:rPr>
        <w:t xml:space="preserve">
      Неке шарты "Неке (ерлі-зайыптылық) және отбасы туралы" Қазақстан Республикасы Кодексінің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43-баптарының</w:t>
      </w:r>
      <w:r>
        <w:rPr>
          <w:rFonts w:ascii="Times New Roman"/>
          <w:b w:val="false"/>
          <w:i w:val="false"/>
          <w:color w:val="000000"/>
          <w:sz w:val="28"/>
        </w:rPr>
        <w:t xml:space="preserve"> нормаларына сәйкес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5" w:id="28"/>
    <w:p>
      <w:pPr>
        <w:spacing w:after="0"/>
        <w:ind w:left="0"/>
        <w:jc w:val="both"/>
      </w:pPr>
      <w:r>
        <w:rPr>
          <w:rFonts w:ascii="Times New Roman"/>
          <w:b w:val="false"/>
          <w:i w:val="false"/>
          <w:color w:val="000000"/>
          <w:sz w:val="28"/>
        </w:rPr>
        <w:t>
      "7. Өсиеттерді куәландыру";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47" w:id="29"/>
    <w:p>
      <w:pPr>
        <w:spacing w:after="0"/>
        <w:ind w:left="0"/>
        <w:jc w:val="both"/>
      </w:pPr>
      <w:r>
        <w:rPr>
          <w:rFonts w:ascii="Times New Roman"/>
          <w:b w:val="false"/>
          <w:i w:val="false"/>
          <w:color w:val="000000"/>
          <w:sz w:val="28"/>
        </w:rPr>
        <w:t>
      "86. Өсиеттерді куәландырған кезде өсиет қалдырушыдан өсиетке қалдырып жатқан мүлігіне құқығын растайтын дәлелдерді талап етілмейді.</w:t>
      </w:r>
    </w:p>
    <w:bookmarkEnd w:id="29"/>
    <w:p>
      <w:pPr>
        <w:spacing w:after="0"/>
        <w:ind w:left="0"/>
        <w:jc w:val="both"/>
      </w:pPr>
      <w:r>
        <w:rPr>
          <w:rFonts w:ascii="Times New Roman"/>
          <w:b w:val="false"/>
          <w:i w:val="false"/>
          <w:color w:val="000000"/>
          <w:sz w:val="28"/>
        </w:rPr>
        <w:t>
      Өсиет жазбаша нысанда оның жасаған жері мен уақытын көрсетіп жасалынады және міндетті нотариалды куәландыруға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90-тармақтарды</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"88. Өсиеттi өсиет қалдырушының өзі жазады не өсиет қалдырушының айтуымен куәлардың қатысуы арқылы нотариус жазады.</w:t>
      </w:r>
    </w:p>
    <w:bookmarkEnd w:id="30"/>
    <w:p>
      <w:pPr>
        <w:spacing w:after="0"/>
        <w:ind w:left="0"/>
        <w:jc w:val="both"/>
      </w:pPr>
      <w:r>
        <w:rPr>
          <w:rFonts w:ascii="Times New Roman"/>
          <w:b w:val="false"/>
          <w:i w:val="false"/>
          <w:color w:val="000000"/>
          <w:sz w:val="28"/>
        </w:rPr>
        <w:t>
      Өсиетте оны жасаған жері, күні және уақыты көрсетіледі.</w:t>
      </w:r>
    </w:p>
    <w:p>
      <w:pPr>
        <w:spacing w:after="0"/>
        <w:ind w:left="0"/>
        <w:jc w:val="both"/>
      </w:pPr>
      <w:r>
        <w:rPr>
          <w:rFonts w:ascii="Times New Roman"/>
          <w:b w:val="false"/>
          <w:i w:val="false"/>
          <w:color w:val="000000"/>
          <w:sz w:val="28"/>
        </w:rPr>
        <w:t>
      Өсиет куәнің қатысуымен жасалса, өсиеттің мәтіні мен тізілімде куәнің тегі, аты, әкесінің аты (егер бар болса), туған күні мен жері, жеке сәйкестендіру нөмірі, сондай-ақ тұрақты мекенжайы көрсетілуге тиіс. Өсиетке өсиет қалдырушының орнына қол қойған тұлғаға қатысты ұқсас мәліметтер өсиетте және тізілімде көрсетіледі.</w:t>
      </w:r>
    </w:p>
    <w:p>
      <w:pPr>
        <w:spacing w:after="0"/>
        <w:ind w:left="0"/>
        <w:jc w:val="both"/>
      </w:pPr>
      <w:r>
        <w:rPr>
          <w:rFonts w:ascii="Times New Roman"/>
          <w:b w:val="false"/>
          <w:i w:val="false"/>
          <w:color w:val="000000"/>
          <w:sz w:val="28"/>
        </w:rPr>
        <w:t xml:space="preserve">
      Өсиет жасалған кезде Қазақстан Республикасының Азаматтық кодексінің </w:t>
      </w:r>
      <w:r>
        <w:rPr>
          <w:rFonts w:ascii="Times New Roman"/>
          <w:b w:val="false"/>
          <w:i w:val="false"/>
          <w:color w:val="000000"/>
          <w:sz w:val="28"/>
        </w:rPr>
        <w:t>1050-бабының</w:t>
      </w:r>
      <w:r>
        <w:rPr>
          <w:rFonts w:ascii="Times New Roman"/>
          <w:b w:val="false"/>
          <w:i w:val="false"/>
          <w:color w:val="000000"/>
          <w:sz w:val="28"/>
        </w:rPr>
        <w:t xml:space="preserve"> 4-тармағында көрсетілген тұлғалар куәгер бола алмайды.</w:t>
      </w:r>
    </w:p>
    <w:p>
      <w:pPr>
        <w:spacing w:after="0"/>
        <w:ind w:left="0"/>
        <w:jc w:val="both"/>
      </w:pPr>
      <w:r>
        <w:rPr>
          <w:rFonts w:ascii="Times New Roman"/>
          <w:b w:val="false"/>
          <w:i w:val="false"/>
          <w:color w:val="000000"/>
          <w:sz w:val="28"/>
        </w:rPr>
        <w:t>
      Өсиетті нотариус өсиет қалдырушының сөзімен жазған кезде немесе нотариус қолымен жазса, жалпы қолданылатын техникалық құралды (жазу маш инкасы, дербес компьютер) пайдаланады.</w:t>
      </w:r>
    </w:p>
    <w:p>
      <w:pPr>
        <w:spacing w:after="0"/>
        <w:ind w:left="0"/>
        <w:jc w:val="both"/>
      </w:pPr>
      <w:r>
        <w:rPr>
          <w:rFonts w:ascii="Times New Roman"/>
          <w:b w:val="false"/>
          <w:i w:val="false"/>
          <w:color w:val="000000"/>
          <w:sz w:val="28"/>
        </w:rPr>
        <w:t>
      Өсиетке өсиет қалдырушы мен куәгер қол қояды (өсиетті куәгердің қатысуымен жасаған жағдайда).</w:t>
      </w:r>
    </w:p>
    <w:p>
      <w:pPr>
        <w:spacing w:after="0"/>
        <w:ind w:left="0"/>
        <w:jc w:val="both"/>
      </w:pPr>
      <w:r>
        <w:rPr>
          <w:rFonts w:ascii="Times New Roman"/>
          <w:b w:val="false"/>
          <w:i w:val="false"/>
          <w:color w:val="000000"/>
          <w:sz w:val="28"/>
        </w:rPr>
        <w:t>
      Өсиетті нотариус өсиет қалдырушының сөзімен жазған кезде өсиет қалдырушы өсиетке қол қойғанға дейін оны нотариустың және куәгердің қатысуымен оқиды.</w:t>
      </w:r>
    </w:p>
    <w:bookmarkStart w:name="z50" w:id="31"/>
    <w:p>
      <w:pPr>
        <w:spacing w:after="0"/>
        <w:ind w:left="0"/>
        <w:jc w:val="both"/>
      </w:pPr>
      <w:r>
        <w:rPr>
          <w:rFonts w:ascii="Times New Roman"/>
          <w:b w:val="false"/>
          <w:i w:val="false"/>
          <w:color w:val="000000"/>
          <w:sz w:val="28"/>
        </w:rPr>
        <w:t>
      89. Егер өсиет қалдырушы дене кемістіктеріне, науқастығына немесе сауатсыздығына байланысты өсиетті жеке өзі оқи алмайтын жағдайда болса, ол үшін оның мәтінін нотариустың қатысуымен куә жария етеді, бұл туралы өсиет қалдырушының жеке өсиетті оқи алмауының себебі көрсетілген куәландырған жазбаға дейінгі өсиет мәтініне тиісті жазу жазылады.</w:t>
      </w:r>
    </w:p>
    <w:bookmarkEnd w:id="31"/>
    <w:p>
      <w:pPr>
        <w:spacing w:after="0"/>
        <w:ind w:left="0"/>
        <w:jc w:val="both"/>
      </w:pPr>
      <w:r>
        <w:rPr>
          <w:rFonts w:ascii="Times New Roman"/>
          <w:b w:val="false"/>
          <w:i w:val="false"/>
          <w:color w:val="000000"/>
          <w:sz w:val="28"/>
        </w:rPr>
        <w:t>
      Егер өсиет қалдырушы дене кемістіктеріне, науқастығына немесе сауатсыздығына байланысты өсиетке өз қолымен қол қоя алмайтындай жағдайда болса, оның өтініші бойынша нотариустың өсиет қалдырушының және куәгердің қатысуымен өсиетке басқа адамның қолы қойылады. Бұл ретте өсиет қалдырушының өсиетке өзі қол қоя алмауының себебі көрсетіле отырып, өсиет мәтінінде және куәландыру жазбасында тиісінше жазу жазылады.</w:t>
      </w:r>
    </w:p>
    <w:p>
      <w:pPr>
        <w:spacing w:after="0"/>
        <w:ind w:left="0"/>
        <w:jc w:val="both"/>
      </w:pPr>
      <w:r>
        <w:rPr>
          <w:rFonts w:ascii="Times New Roman"/>
          <w:b w:val="false"/>
          <w:i w:val="false"/>
          <w:color w:val="000000"/>
          <w:sz w:val="28"/>
        </w:rPr>
        <w:t>
      Нотариус өсиетті куәландыруға қатысушы адамдарға, мұраны ашқанға дейін өсиеттің мазмұнына, оны жасауға, жоюға немесе өзгертуге қатысты мәліметтерді жария етпеу міндетін түсіндіреді.</w:t>
      </w:r>
    </w:p>
    <w:bookmarkStart w:name="z51" w:id="32"/>
    <w:p>
      <w:pPr>
        <w:spacing w:after="0"/>
        <w:ind w:left="0"/>
        <w:jc w:val="both"/>
      </w:pPr>
      <w:r>
        <w:rPr>
          <w:rFonts w:ascii="Times New Roman"/>
          <w:b w:val="false"/>
          <w:i w:val="false"/>
          <w:color w:val="000000"/>
          <w:sz w:val="28"/>
        </w:rPr>
        <w:t>
      90. Өсиет қалдырушының қалауы бойынша нотариусты оның мазмұнымен таныстырмай, нотариус құпия өсиетті бір данада куәландырады.</w:t>
      </w:r>
    </w:p>
    <w:bookmarkEnd w:id="32"/>
    <w:p>
      <w:pPr>
        <w:spacing w:after="0"/>
        <w:ind w:left="0"/>
        <w:jc w:val="both"/>
      </w:pPr>
      <w:r>
        <w:rPr>
          <w:rFonts w:ascii="Times New Roman"/>
          <w:b w:val="false"/>
          <w:i w:val="false"/>
          <w:color w:val="000000"/>
          <w:sz w:val="28"/>
        </w:rPr>
        <w:t>
      Құпия өсиет, оның жарамсыз болып қалу қаупі ескеріліп, өсиет қалдырушының өз қолымен жазылады және қолы қойылады, екі куәнің және нотариустың қатысуымен куәлар өз қолдарын қоятын конвертке желімденіп салынады, куәлардың қатысуымен куәлар қол қояды, нотариус куәландыру жазбасын қойып, басқа конвертке бекітіледі. Конверт нотариустың ісінде қалады.</w:t>
      </w:r>
    </w:p>
    <w:p>
      <w:pPr>
        <w:spacing w:after="0"/>
        <w:ind w:left="0"/>
        <w:jc w:val="both"/>
      </w:pPr>
      <w:r>
        <w:rPr>
          <w:rFonts w:ascii="Times New Roman"/>
          <w:b w:val="false"/>
          <w:i w:val="false"/>
          <w:color w:val="000000"/>
          <w:sz w:val="28"/>
        </w:rPr>
        <w:t>
      Құпия өсиетті куәландырған кезде нотариус өсиет берушіге Қазақстан Республикасының Азаматтық кодексінің 1050-бабында көзделген өсиет нысанына қойылатын талаптарды түсіндіреді.</w:t>
      </w:r>
    </w:p>
    <w:p>
      <w:pPr>
        <w:spacing w:after="0"/>
        <w:ind w:left="0"/>
        <w:jc w:val="both"/>
      </w:pPr>
      <w:r>
        <w:rPr>
          <w:rFonts w:ascii="Times New Roman"/>
          <w:b w:val="false"/>
          <w:i w:val="false"/>
          <w:color w:val="000000"/>
          <w:sz w:val="28"/>
        </w:rPr>
        <w:t>
      Нотариус өсиет қалдырушыға құпия өсиетті қабылдау туралы куәлік береді.";</w:t>
      </w:r>
    </w:p>
    <w:bookmarkStart w:name="z52" w:id="33"/>
    <w:p>
      <w:pPr>
        <w:spacing w:after="0"/>
        <w:ind w:left="0"/>
        <w:jc w:val="both"/>
      </w:pPr>
      <w:r>
        <w:rPr>
          <w:rFonts w:ascii="Times New Roman"/>
          <w:b w:val="false"/>
          <w:i w:val="false"/>
          <w:color w:val="000000"/>
          <w:sz w:val="28"/>
        </w:rPr>
        <w:t>
      7-1-тараумен мынадай мазмұнда толықтырылсын:</w:t>
      </w:r>
    </w:p>
    <w:bookmarkEnd w:id="33"/>
    <w:bookmarkStart w:name="z53" w:id="34"/>
    <w:p>
      <w:pPr>
        <w:spacing w:after="0"/>
        <w:ind w:left="0"/>
        <w:jc w:val="both"/>
      </w:pPr>
      <w:r>
        <w:rPr>
          <w:rFonts w:ascii="Times New Roman"/>
          <w:b w:val="false"/>
          <w:i w:val="false"/>
          <w:color w:val="000000"/>
          <w:sz w:val="28"/>
        </w:rPr>
        <w:t>
      "7-1-тарау.Конвертті ашу және құпия өсиеттің мәтінін жариялау";</w:t>
      </w:r>
    </w:p>
    <w:bookmarkEnd w:id="34"/>
    <w:bookmarkStart w:name="z136" w:id="35"/>
    <w:p>
      <w:pPr>
        <w:spacing w:after="0"/>
        <w:ind w:left="0"/>
        <w:jc w:val="both"/>
      </w:pPr>
      <w:r>
        <w:rPr>
          <w:rFonts w:ascii="Times New Roman"/>
          <w:b w:val="false"/>
          <w:i w:val="false"/>
          <w:color w:val="000000"/>
          <w:sz w:val="28"/>
        </w:rPr>
        <w:t>
      100-1, 100-2, 100-3, 100-4, 100-5, 100-6, 100-7, 100-8, 100-9, 100-10- тармақтармен мынадай мазмұнда толықтырылсын:</w:t>
      </w:r>
    </w:p>
    <w:bookmarkEnd w:id="35"/>
    <w:bookmarkStart w:name="z137" w:id="36"/>
    <w:p>
      <w:pPr>
        <w:spacing w:after="0"/>
        <w:ind w:left="0"/>
        <w:jc w:val="both"/>
      </w:pPr>
      <w:r>
        <w:rPr>
          <w:rFonts w:ascii="Times New Roman"/>
          <w:b w:val="false"/>
          <w:i w:val="false"/>
          <w:color w:val="000000"/>
          <w:sz w:val="28"/>
        </w:rPr>
        <w:t>
      "100-1. Конвертті ашуды және құпия өсиет мәтінін жария етуді өсиет қалдырушы қайтыс болғаннан кейін ғана құпия өсиет сақталатын нотариус жүзеге асырады. Өсиет қалдырушының қайтыс болу фактісі өсиет қалдырушының қайтыс болуы туралы куәлікпен расталады.</w:t>
      </w:r>
    </w:p>
    <w:bookmarkEnd w:id="36"/>
    <w:p>
      <w:pPr>
        <w:spacing w:after="0"/>
        <w:ind w:left="0"/>
        <w:jc w:val="both"/>
      </w:pPr>
      <w:r>
        <w:rPr>
          <w:rFonts w:ascii="Times New Roman"/>
          <w:b w:val="false"/>
          <w:i w:val="false"/>
          <w:color w:val="000000"/>
          <w:sz w:val="28"/>
        </w:rPr>
        <w:t>
      Өсиет қалдырушының қайтыс болғаны туралы куәлік берген адам құпия өсиет сақталатын нотариусқа конвертті ашу және құпия өсиет мәтінін жария ету туралы өтініш береді, оны нотариус кіріс құжаттарын тіркеу кітабына келіп түскен күні тіркейді.</w:t>
      </w:r>
    </w:p>
    <w:p>
      <w:pPr>
        <w:spacing w:after="0"/>
        <w:ind w:left="0"/>
        <w:jc w:val="both"/>
      </w:pPr>
      <w:r>
        <w:rPr>
          <w:rFonts w:ascii="Times New Roman"/>
          <w:b w:val="false"/>
          <w:i w:val="false"/>
          <w:color w:val="000000"/>
          <w:sz w:val="28"/>
        </w:rPr>
        <w:t>
      Өтініште заң бойынша белгілі мұрагерлер туралы мәліметтер де көрсетіледі.</w:t>
      </w:r>
    </w:p>
    <w:bookmarkStart w:name="z138" w:id="37"/>
    <w:p>
      <w:pPr>
        <w:spacing w:after="0"/>
        <w:ind w:left="0"/>
        <w:jc w:val="both"/>
      </w:pPr>
      <w:r>
        <w:rPr>
          <w:rFonts w:ascii="Times New Roman"/>
          <w:b w:val="false"/>
          <w:i w:val="false"/>
          <w:color w:val="000000"/>
          <w:sz w:val="28"/>
        </w:rPr>
        <w:t>
      100-2. Құпия өсиетті сақтаған нотариус, өсиетті жария ету күнін, орнын және уақытын және мазмұнын ашуды тағайындайды. Нотариус конверттерді ашады және өсиет қалдырушының қайтыс болуы туралы куәлік берілген күннен бастап он күннен кешіктірмей өсиетте қамтылған мәтінді жария етеді.</w:t>
      </w:r>
    </w:p>
    <w:bookmarkEnd w:id="37"/>
    <w:p>
      <w:pPr>
        <w:spacing w:after="0"/>
        <w:ind w:left="0"/>
        <w:jc w:val="both"/>
      </w:pPr>
      <w:r>
        <w:rPr>
          <w:rFonts w:ascii="Times New Roman"/>
          <w:b w:val="false"/>
          <w:i w:val="false"/>
          <w:color w:val="000000"/>
          <w:sz w:val="28"/>
        </w:rPr>
        <w:t>
      Құпия өсиеттің ашылу және мазмұнының жария ету күні, уақыты мен орны туралы нотариус тұратын жері өзіне белгілі заң бойынша мұрагерлерге хабардар етеді. Егер мұрагерлердің тұрғылықты жері белгісіз болса, нотариус бұл туралы бұқаралық ақпарат құралдары арқылы хабарлайды.</w:t>
      </w:r>
    </w:p>
    <w:bookmarkStart w:name="z139" w:id="38"/>
    <w:p>
      <w:pPr>
        <w:spacing w:after="0"/>
        <w:ind w:left="0"/>
        <w:jc w:val="both"/>
      </w:pPr>
      <w:r>
        <w:rPr>
          <w:rFonts w:ascii="Times New Roman"/>
          <w:b w:val="false"/>
          <w:i w:val="false"/>
          <w:color w:val="000000"/>
          <w:sz w:val="28"/>
        </w:rPr>
        <w:t>
      100-3. Конвертті ашу және құпия өсиеттің мәтінін жариялау кезінде мұрагерлердің қатыса алмауы немесе негізсіз қатыспауы не нотариуста мұрагерлер немесе олардың тұрғылықты жері туралы мәліметтердің болмауы конвертті ашуды және құпия өсиеттің мәтінін жария етуді тоқтата тұру немесе бас тарту үшін негіз болып табылмайды.</w:t>
      </w:r>
    </w:p>
    <w:bookmarkEnd w:id="38"/>
    <w:bookmarkStart w:name="z140" w:id="39"/>
    <w:p>
      <w:pPr>
        <w:spacing w:after="0"/>
        <w:ind w:left="0"/>
        <w:jc w:val="both"/>
      </w:pPr>
      <w:r>
        <w:rPr>
          <w:rFonts w:ascii="Times New Roman"/>
          <w:b w:val="false"/>
          <w:i w:val="false"/>
          <w:color w:val="000000"/>
          <w:sz w:val="28"/>
        </w:rPr>
        <w:t>
      100-4. Конвертті ашу және құпия өсиеттің мәтінін жариялау кезінде кемінде екі куәнің болуы міндетті. Куә ретінде Қазақстан Республикасының Азаматтық кодексінің 1050-бабының талаптарына жауап беретін нотариус, сондай-ақ өсиет қалдырушының қайтыс болуы туралы куәлікті ұсынған адам немесе заң бойынша мұрагерлер шақырған кез келген азамат бола алады.</w:t>
      </w:r>
    </w:p>
    <w:bookmarkEnd w:id="39"/>
    <w:bookmarkStart w:name="z141" w:id="40"/>
    <w:p>
      <w:pPr>
        <w:spacing w:after="0"/>
        <w:ind w:left="0"/>
        <w:jc w:val="both"/>
      </w:pPr>
      <w:r>
        <w:rPr>
          <w:rFonts w:ascii="Times New Roman"/>
          <w:b w:val="false"/>
          <w:i w:val="false"/>
          <w:color w:val="000000"/>
          <w:sz w:val="28"/>
        </w:rPr>
        <w:t>
      100-5. Құпия өсиетті жариялағаннан кейін нотариус бір данада хаттама жасайды.</w:t>
      </w:r>
    </w:p>
    <w:bookmarkEnd w:id="40"/>
    <w:bookmarkStart w:name="z142" w:id="41"/>
    <w:p>
      <w:pPr>
        <w:spacing w:after="0"/>
        <w:ind w:left="0"/>
        <w:jc w:val="both"/>
      </w:pPr>
      <w:r>
        <w:rPr>
          <w:rFonts w:ascii="Times New Roman"/>
          <w:b w:val="false"/>
          <w:i w:val="false"/>
          <w:color w:val="000000"/>
          <w:sz w:val="28"/>
        </w:rPr>
        <w:t>
      100-6. Хаттамада: құпия өсиетті ашу және жария ету туралы хаттаманың жасалған күні, уақыты және орны; құпия өсиетті куәландыру және сақтауға қабылдау күні; жария ету кезінде қатысқан адамдардың, оның ішінде куәлардың тегі, аты, әкесінің аты (егер бар болса); құпия өсиеттің жай-күйі (мысалы, сызылған орындардың, түзетулердің немесе өзге де кемшіліктердің болуы); Құпия өсиет болған конверттің жай-күйі, сондай-ақ құпия өсиеттің толық мәтінінің мазмұны көрсетіледі.</w:t>
      </w:r>
    </w:p>
    <w:bookmarkEnd w:id="41"/>
    <w:bookmarkStart w:name="z143" w:id="42"/>
    <w:p>
      <w:pPr>
        <w:spacing w:after="0"/>
        <w:ind w:left="0"/>
        <w:jc w:val="both"/>
      </w:pPr>
      <w:r>
        <w:rPr>
          <w:rFonts w:ascii="Times New Roman"/>
          <w:b w:val="false"/>
          <w:i w:val="false"/>
          <w:color w:val="000000"/>
          <w:sz w:val="28"/>
        </w:rPr>
        <w:t>
      100-7. Куәлар нотариус жасаған құпия өсиетті ашу және жария ету хаттамасымен танысады, содан кейін куәлар мен нотариус қол қояды.</w:t>
      </w:r>
    </w:p>
    <w:bookmarkEnd w:id="42"/>
    <w:bookmarkStart w:name="z144" w:id="43"/>
    <w:p>
      <w:pPr>
        <w:spacing w:after="0"/>
        <w:ind w:left="0"/>
        <w:jc w:val="both"/>
      </w:pPr>
      <w:r>
        <w:rPr>
          <w:rFonts w:ascii="Times New Roman"/>
          <w:b w:val="false"/>
          <w:i w:val="false"/>
          <w:color w:val="000000"/>
          <w:sz w:val="28"/>
        </w:rPr>
        <w:t>
      100-8. Ашылған конверттен шыққан құпия өсиеттің түпнұсқасы, ашылған конверттермен бірге нотариус жасаған хаттаманың түпнұсқасы, сондай-ақ өсиет қалдырушының қайтыс болғаны туралы куәліктің көшірмесі нотариустың мұрағатында сақталады.</w:t>
      </w:r>
    </w:p>
    <w:bookmarkEnd w:id="43"/>
    <w:p>
      <w:pPr>
        <w:spacing w:after="0"/>
        <w:ind w:left="0"/>
        <w:jc w:val="both"/>
      </w:pPr>
      <w:r>
        <w:rPr>
          <w:rFonts w:ascii="Times New Roman"/>
          <w:b w:val="false"/>
          <w:i w:val="false"/>
          <w:color w:val="000000"/>
          <w:sz w:val="28"/>
        </w:rPr>
        <w:t>
      Құпия өсиетте көрсетілген мұрагерлерге құпия өсиетті ашу және жария ету хаттамасының нотариалды куәландырылған көшірмесі беріледі.</w:t>
      </w:r>
    </w:p>
    <w:bookmarkStart w:name="z145" w:id="44"/>
    <w:p>
      <w:pPr>
        <w:spacing w:after="0"/>
        <w:ind w:left="0"/>
        <w:jc w:val="both"/>
      </w:pPr>
      <w:r>
        <w:rPr>
          <w:rFonts w:ascii="Times New Roman"/>
          <w:b w:val="false"/>
          <w:i w:val="false"/>
          <w:color w:val="000000"/>
          <w:sz w:val="28"/>
        </w:rPr>
        <w:t>
      100-9. Нотариус конвертте өсиетті емес, мазмұны бойынша өзге құжатты анықтаған жағдайда, оның мазмұнын жария етеді. Конвертте табылған құжаттың мәтіні нотариус және куәлер қол қоятын хаттамада толық көрсетіледі.</w:t>
      </w:r>
    </w:p>
    <w:bookmarkEnd w:id="44"/>
    <w:bookmarkStart w:name="z146" w:id="45"/>
    <w:p>
      <w:pPr>
        <w:spacing w:after="0"/>
        <w:ind w:left="0"/>
        <w:jc w:val="both"/>
      </w:pPr>
      <w:r>
        <w:rPr>
          <w:rFonts w:ascii="Times New Roman"/>
          <w:b w:val="false"/>
          <w:i w:val="false"/>
          <w:color w:val="000000"/>
          <w:sz w:val="28"/>
        </w:rPr>
        <w:t>
      100-10. Егер ашылған конверт бос болса,сондай-ақ онда таза парақтар табылған жағдайда нотариус хаттама жасайды, онда өсиеттің мазмұнының орнына конверттен дәл табылғаны (немесе конвертте ештеңе табылмады) көрсетіледі.";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55" w:id="46"/>
    <w:p>
      <w:pPr>
        <w:spacing w:after="0"/>
        <w:ind w:left="0"/>
        <w:jc w:val="both"/>
      </w:pPr>
      <w:r>
        <w:rPr>
          <w:rFonts w:ascii="Times New Roman"/>
          <w:b w:val="false"/>
          <w:i w:val="false"/>
          <w:color w:val="000000"/>
          <w:sz w:val="28"/>
        </w:rPr>
        <w:t>
      "8. Сенімхаттарды куәландыру";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"101. Нотариус пен нотариаттық әрекеттерді жасайтын лауазымды адамдар бiр адамның (сенім білдірушінің) атынан басқа адамның (сенім білдірілген адамның) атына cенiмхатты куәландырады.</w:t>
      </w:r>
    </w:p>
    <w:bookmarkEnd w:id="47"/>
    <w:p>
      <w:pPr>
        <w:spacing w:after="0"/>
        <w:ind w:left="0"/>
        <w:jc w:val="both"/>
      </w:pPr>
      <w:r>
        <w:rPr>
          <w:rFonts w:ascii="Times New Roman"/>
          <w:b w:val="false"/>
          <w:i w:val="false"/>
          <w:color w:val="000000"/>
          <w:sz w:val="28"/>
        </w:rPr>
        <w:t>
      Өкіл тікелей өзіне қатысты, бір мезгілде өзі өкіл болып табылатын басқа адамға қатысты сенімхат бойынша іс-әрекеттер жасай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59" w:id="48"/>
    <w:p>
      <w:pPr>
        <w:spacing w:after="0"/>
        <w:ind w:left="0"/>
        <w:jc w:val="both"/>
      </w:pPr>
      <w:r>
        <w:rPr>
          <w:rFonts w:ascii="Times New Roman"/>
          <w:b w:val="false"/>
          <w:i w:val="false"/>
          <w:color w:val="000000"/>
          <w:sz w:val="28"/>
        </w:rPr>
        <w:t>
      "9. Шаруашылық жүргізуші серіктестіктердің құрылтай құжаттарын куәландыру";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61" w:id="49"/>
    <w:p>
      <w:pPr>
        <w:spacing w:after="0"/>
        <w:ind w:left="0"/>
        <w:jc w:val="both"/>
      </w:pPr>
      <w:r>
        <w:rPr>
          <w:rFonts w:ascii="Times New Roman"/>
          <w:b w:val="false"/>
          <w:i w:val="false"/>
          <w:color w:val="000000"/>
          <w:sz w:val="28"/>
        </w:rPr>
        <w:t>
      "10. Мұраны сенімгерлік басқарушыны тағайындау";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63" w:id="50"/>
    <w:p>
      <w:pPr>
        <w:spacing w:after="0"/>
        <w:ind w:left="0"/>
        <w:jc w:val="both"/>
      </w:pPr>
      <w:r>
        <w:rPr>
          <w:rFonts w:ascii="Times New Roman"/>
          <w:b w:val="false"/>
          <w:i w:val="false"/>
          <w:color w:val="000000"/>
          <w:sz w:val="28"/>
        </w:rPr>
        <w:t>
      "115. Нотариус мұраны ашқан жері бойынша, заң бойынша бір немесе бірнеше мұрагерлердің жазбаша өтініштері бойынша, сондай-ақ мұрагерлер заң бойынша болмаған немесе белгісіз болған кезде – жергілікті атқарушы органның өтініші бойынша мұраға сенімгерлік басқарушы тағайындайды.</w:t>
      </w:r>
    </w:p>
    <w:bookmarkEnd w:id="50"/>
    <w:p>
      <w:pPr>
        <w:spacing w:after="0"/>
        <w:ind w:left="0"/>
        <w:jc w:val="both"/>
      </w:pPr>
      <w:r>
        <w:rPr>
          <w:rFonts w:ascii="Times New Roman"/>
          <w:b w:val="false"/>
          <w:i w:val="false"/>
          <w:color w:val="000000"/>
          <w:sz w:val="28"/>
        </w:rPr>
        <w:t>
      Заң бойынша мұрагерлер келген жағдайда, сенімгерлік басқарушыны оған қажетті шығыстардың орны толтырыла және мұраның есебінен қисынды сыйақы төлене отырып, олардың талабы бойынша кері шақырылады.";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65" w:id="51"/>
    <w:p>
      <w:pPr>
        <w:spacing w:after="0"/>
        <w:ind w:left="0"/>
        <w:jc w:val="both"/>
      </w:pPr>
      <w:r>
        <w:rPr>
          <w:rFonts w:ascii="Times New Roman"/>
          <w:b w:val="false"/>
          <w:i w:val="false"/>
          <w:color w:val="000000"/>
          <w:sz w:val="28"/>
        </w:rPr>
        <w:t>
      "11. Мұраға құқық туралы куәліктер беру";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мазмұнда жазылсын:</w:t>
      </w:r>
    </w:p>
    <w:bookmarkStart w:name="z67" w:id="52"/>
    <w:p>
      <w:pPr>
        <w:spacing w:after="0"/>
        <w:ind w:left="0"/>
        <w:jc w:val="both"/>
      </w:pPr>
      <w:r>
        <w:rPr>
          <w:rFonts w:ascii="Times New Roman"/>
          <w:b w:val="false"/>
          <w:i w:val="false"/>
          <w:color w:val="000000"/>
          <w:sz w:val="28"/>
        </w:rPr>
        <w:t>
      "121. Мұраны қабылдау:</w:t>
      </w:r>
    </w:p>
    <w:bookmarkEnd w:id="52"/>
    <w:p>
      <w:pPr>
        <w:spacing w:after="0"/>
        <w:ind w:left="0"/>
        <w:jc w:val="both"/>
      </w:pPr>
      <w:r>
        <w:rPr>
          <w:rFonts w:ascii="Times New Roman"/>
          <w:b w:val="false"/>
          <w:i w:val="false"/>
          <w:color w:val="000000"/>
          <w:sz w:val="28"/>
        </w:rPr>
        <w:t>
      1) мұрагердің мұраны қабылдағаны туралы өтінішті немесе мұраға құқығы туралы куәлікті беру туралы мұрагердің өтінішін мұраның ашылған жері бойынша нотариусқа беруі арқылы.</w:t>
      </w:r>
    </w:p>
    <w:p>
      <w:pPr>
        <w:spacing w:after="0"/>
        <w:ind w:left="0"/>
        <w:jc w:val="both"/>
      </w:pPr>
      <w:r>
        <w:rPr>
          <w:rFonts w:ascii="Times New Roman"/>
          <w:b w:val="false"/>
          <w:i w:val="false"/>
          <w:color w:val="000000"/>
          <w:sz w:val="28"/>
        </w:rPr>
        <w:t>
      2) мұрагердің мұрагерлік мүлікке немесе оның бір бөлігіне нақты иелік етуі (басқаруы) арқылы жүзеге асырылады.</w:t>
      </w:r>
    </w:p>
    <w:p>
      <w:pPr>
        <w:spacing w:after="0"/>
        <w:ind w:left="0"/>
        <w:jc w:val="both"/>
      </w:pPr>
      <w:r>
        <w:rPr>
          <w:rFonts w:ascii="Times New Roman"/>
          <w:b w:val="false"/>
          <w:i w:val="false"/>
          <w:color w:val="000000"/>
          <w:sz w:val="28"/>
        </w:rPr>
        <w:t>
      Өтініш нотариалды куәландыруға жатады.</w:t>
      </w:r>
    </w:p>
    <w:p>
      <w:pPr>
        <w:spacing w:after="0"/>
        <w:ind w:left="0"/>
        <w:jc w:val="both"/>
      </w:pPr>
      <w:r>
        <w:rPr>
          <w:rFonts w:ascii="Times New Roman"/>
          <w:b w:val="false"/>
          <w:i w:val="false"/>
          <w:color w:val="000000"/>
          <w:sz w:val="28"/>
        </w:rPr>
        <w:t>
      Мұрагерлік мүлікке нақты иелік етудің дәлелдемесі:</w:t>
      </w:r>
    </w:p>
    <w:p>
      <w:pPr>
        <w:spacing w:after="0"/>
        <w:ind w:left="0"/>
        <w:jc w:val="both"/>
      </w:pPr>
      <w:r>
        <w:rPr>
          <w:rFonts w:ascii="Times New Roman"/>
          <w:b w:val="false"/>
          <w:i w:val="false"/>
          <w:color w:val="000000"/>
          <w:sz w:val="28"/>
        </w:rPr>
        <w:t>
      мұрагерлік мүліктің иеленуге немесе басқаруға түсуі;</w:t>
      </w:r>
    </w:p>
    <w:p>
      <w:pPr>
        <w:spacing w:after="0"/>
        <w:ind w:left="0"/>
        <w:jc w:val="both"/>
      </w:pPr>
      <w:r>
        <w:rPr>
          <w:rFonts w:ascii="Times New Roman"/>
          <w:b w:val="false"/>
          <w:i w:val="false"/>
          <w:color w:val="000000"/>
          <w:sz w:val="28"/>
        </w:rPr>
        <w:t>
      мұрагерлік мүлікті сақтау, оны қол сұғушылықтан немесе үшінші тұлғалардан қорғау жөнінде шаралар қабылдау;</w:t>
      </w:r>
    </w:p>
    <w:p>
      <w:pPr>
        <w:spacing w:after="0"/>
        <w:ind w:left="0"/>
        <w:jc w:val="both"/>
      </w:pPr>
      <w:r>
        <w:rPr>
          <w:rFonts w:ascii="Times New Roman"/>
          <w:b w:val="false"/>
          <w:i w:val="false"/>
          <w:color w:val="000000"/>
          <w:sz w:val="28"/>
        </w:rPr>
        <w:t>
      мұрагерлік мүлікті ұстауға кететін шығыстарды өзінің есебінен төлеу;</w:t>
      </w:r>
    </w:p>
    <w:p>
      <w:pPr>
        <w:spacing w:after="0"/>
        <w:ind w:left="0"/>
        <w:jc w:val="both"/>
      </w:pPr>
      <w:r>
        <w:rPr>
          <w:rFonts w:ascii="Times New Roman"/>
          <w:b w:val="false"/>
          <w:i w:val="false"/>
          <w:color w:val="000000"/>
          <w:sz w:val="28"/>
        </w:rPr>
        <w:t>
      мұра берушінің қарыздарын өзінің есебінен төлеу немесе үшінші тұлғалардан мұра берушіге тиісті ақшаны алуы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мазмұнда жазылсын:</w:t>
      </w:r>
    </w:p>
    <w:bookmarkStart w:name="z69" w:id="53"/>
    <w:p>
      <w:pPr>
        <w:spacing w:after="0"/>
        <w:ind w:left="0"/>
        <w:jc w:val="both"/>
      </w:pPr>
      <w:r>
        <w:rPr>
          <w:rFonts w:ascii="Times New Roman"/>
          <w:b w:val="false"/>
          <w:i w:val="false"/>
          <w:color w:val="000000"/>
          <w:sz w:val="28"/>
        </w:rPr>
        <w:t>
      "133. Өсиет бойынша мұраға құқығы туралы куәлікті бергенге дейін, өсиетті басқа нотариус куәландырған жағдайда, өсиет бойынша мұрагер өсиеттің сақталған жерінен өсиеттің өзгермегені және жойылмағаны туралы мәліметті нотариусқа ұсынады. Аталған мәліметтер күні қойылып, құзыретті тұлғаның қолымен және мөрімен бекітіліп, өсиетте өзінде және бөлек құжатта (өсиет мұрағатта сақталғанда) жазылуы тиіс.</w:t>
      </w:r>
    </w:p>
    <w:bookmarkEnd w:id="53"/>
    <w:p>
      <w:pPr>
        <w:spacing w:after="0"/>
        <w:ind w:left="0"/>
        <w:jc w:val="both"/>
      </w:pPr>
      <w:r>
        <w:rPr>
          <w:rFonts w:ascii="Times New Roman"/>
          <w:b w:val="false"/>
          <w:i w:val="false"/>
          <w:color w:val="000000"/>
          <w:sz w:val="28"/>
        </w:rPr>
        <w:t>
      Егер өсиет бойынша мұраға құқық туралы куәлік құпия өсиет негізінде берілсе, онда мұра ашылған жердегі нотариусқа мұрагер мұраға құқық туралы куәлікті алу үшін құпия өсиетті ашу және жария ету хаттамасының нотариалды куәландырылған көшірмесін ұсынады.</w:t>
      </w:r>
    </w:p>
    <w:p>
      <w:pPr>
        <w:spacing w:after="0"/>
        <w:ind w:left="0"/>
        <w:jc w:val="both"/>
      </w:pPr>
      <w:r>
        <w:rPr>
          <w:rFonts w:ascii="Times New Roman"/>
          <w:b w:val="false"/>
          <w:i w:val="false"/>
          <w:color w:val="000000"/>
          <w:sz w:val="28"/>
        </w:rPr>
        <w:t>
      Конвертті ашу кезінде онда өсиет табылмағанда не табылған құжат өсиет болып табылмаған деп көрсетілген мазмұндағы құпия өсиеті бар конвертті ашу хаттамасы мұралық құқықтарды куәландыруға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мазмұнда жазылсын:</w:t>
      </w:r>
    </w:p>
    <w:bookmarkStart w:name="z71" w:id="54"/>
    <w:p>
      <w:pPr>
        <w:spacing w:after="0"/>
        <w:ind w:left="0"/>
        <w:jc w:val="both"/>
      </w:pPr>
      <w:r>
        <w:rPr>
          <w:rFonts w:ascii="Times New Roman"/>
          <w:b w:val="false"/>
          <w:i w:val="false"/>
          <w:color w:val="000000"/>
          <w:sz w:val="28"/>
        </w:rPr>
        <w:t>
      "135. Өсиет бойынша мұраға құқық туралы куәлік беру кезінде нотариустың мұрагерлік ісінде өсиет не құпия өсиетті ашу және жария ету хаттамасының нотариалды куәландырылған көшірмесі қалады.";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мазмұнда жазылсын:</w:t>
      </w:r>
    </w:p>
    <w:bookmarkStart w:name="z73" w:id="55"/>
    <w:p>
      <w:pPr>
        <w:spacing w:after="0"/>
        <w:ind w:left="0"/>
        <w:jc w:val="both"/>
      </w:pPr>
      <w:r>
        <w:rPr>
          <w:rFonts w:ascii="Times New Roman"/>
          <w:b w:val="false"/>
          <w:i w:val="false"/>
          <w:color w:val="000000"/>
          <w:sz w:val="28"/>
        </w:rPr>
        <w:t>
      "138. Мұраға құқық туралы куәлікті беру кезінде нотариус басқа мемлекеттік нотариаттық кеңселерден, нотариустардан немесе аумақтық нотариаттық палатадан мұраның ашылған жері бойынша мұрагерлік істің және өсиеттің бар/жоқтығы туралы ақпараттық анықтаманы сұратады.</w:t>
      </w:r>
    </w:p>
    <w:bookmarkEnd w:id="55"/>
    <w:p>
      <w:pPr>
        <w:spacing w:after="0"/>
        <w:ind w:left="0"/>
        <w:jc w:val="both"/>
      </w:pPr>
      <w:r>
        <w:rPr>
          <w:rFonts w:ascii="Times New Roman"/>
          <w:b w:val="false"/>
          <w:i w:val="false"/>
          <w:color w:val="000000"/>
          <w:sz w:val="28"/>
        </w:rPr>
        <w:t>
      Мұрагерлікті қабылдағаны не қабылдаудан бас тарту туралы өтінішті бірнеше нотариус қабылдаған жағдайда мұраға құқығы туралы куәлік мұрагерлік істі тіркеу кітабшасына сәйкес бірінші бастаған нотариус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орыс тіліндегі мәтіні өзгертілді;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мазмұнда жазылсын:</w:t>
      </w:r>
    </w:p>
    <w:bookmarkStart w:name="z76" w:id="56"/>
    <w:p>
      <w:pPr>
        <w:spacing w:after="0"/>
        <w:ind w:left="0"/>
        <w:jc w:val="both"/>
      </w:pPr>
      <w:r>
        <w:rPr>
          <w:rFonts w:ascii="Times New Roman"/>
          <w:b w:val="false"/>
          <w:i w:val="false"/>
          <w:color w:val="000000"/>
          <w:sz w:val="28"/>
        </w:rPr>
        <w:t>
      "140. Мұраға құқық туралы куәлік (заң бойынша да, өсиет бойынша да) барлық мұрагерлерге бірге не олардың қалауына қарай әр мұрагерлік мүлікке әрқайсысына жеке-жеке беріледі.</w:t>
      </w:r>
    </w:p>
    <w:bookmarkEnd w:id="56"/>
    <w:p>
      <w:pPr>
        <w:spacing w:after="0"/>
        <w:ind w:left="0"/>
        <w:jc w:val="both"/>
      </w:pPr>
      <w:r>
        <w:rPr>
          <w:rFonts w:ascii="Times New Roman"/>
          <w:b w:val="false"/>
          <w:i w:val="false"/>
          <w:color w:val="000000"/>
          <w:sz w:val="28"/>
        </w:rPr>
        <w:t>
      Мұрагерлік мүлікке ауыртпалықтар болған жағдайда мұраға құқық туралы куәлікті беру кепіл ұстаушының немесе ауыртпалық салған құзыретті органдарға хабарлау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78" w:id="57"/>
    <w:p>
      <w:pPr>
        <w:spacing w:after="0"/>
        <w:ind w:left="0"/>
        <w:jc w:val="both"/>
      </w:pPr>
      <w:r>
        <w:rPr>
          <w:rFonts w:ascii="Times New Roman"/>
          <w:b w:val="false"/>
          <w:i w:val="false"/>
          <w:color w:val="000000"/>
          <w:sz w:val="28"/>
        </w:rPr>
        <w:t>
      "12. Жұбайлардың және ортақ бірлескен меншік құқығында мүлігі бар басқа адамдардың ортақ мүліктері үлеске меншік құқығы туралы куәліктер беру";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мазмұнда жазылсын:</w:t>
      </w:r>
    </w:p>
    <w:bookmarkStart w:name="z80" w:id="58"/>
    <w:p>
      <w:pPr>
        <w:spacing w:after="0"/>
        <w:ind w:left="0"/>
        <w:jc w:val="both"/>
      </w:pPr>
      <w:r>
        <w:rPr>
          <w:rFonts w:ascii="Times New Roman"/>
          <w:b w:val="false"/>
          <w:i w:val="false"/>
          <w:color w:val="000000"/>
          <w:sz w:val="28"/>
        </w:rPr>
        <w:t>
      "148. Жұбайлардың ортақ мүлкіндегі үлеске меншік құқығы туралы куәлік берген кезде нотариус мыналарды:</w:t>
      </w:r>
    </w:p>
    <w:bookmarkEnd w:id="58"/>
    <w:p>
      <w:pPr>
        <w:spacing w:after="0"/>
        <w:ind w:left="0"/>
        <w:jc w:val="both"/>
      </w:pPr>
      <w:r>
        <w:rPr>
          <w:rFonts w:ascii="Times New Roman"/>
          <w:b w:val="false"/>
          <w:i w:val="false"/>
          <w:color w:val="000000"/>
          <w:sz w:val="28"/>
        </w:rPr>
        <w:t>
      1) неке қию туралы куәлігін, егер неке бұзылған жағдайда, не бұзу туралы куәлік немесе уәкілетті органнан неке қиылған күні көрсетілген анықтама;</w:t>
      </w:r>
    </w:p>
    <w:p>
      <w:pPr>
        <w:spacing w:after="0"/>
        <w:ind w:left="0"/>
        <w:jc w:val="both"/>
      </w:pPr>
      <w:r>
        <w:rPr>
          <w:rFonts w:ascii="Times New Roman"/>
          <w:b w:val="false"/>
          <w:i w:val="false"/>
          <w:color w:val="000000"/>
          <w:sz w:val="28"/>
        </w:rPr>
        <w:t>
      2) жылжымайтын мүлікке құқық белгілейтін құжаттарын;</w:t>
      </w:r>
    </w:p>
    <w:p>
      <w:pPr>
        <w:spacing w:after="0"/>
        <w:ind w:left="0"/>
        <w:jc w:val="both"/>
      </w:pPr>
      <w:r>
        <w:rPr>
          <w:rFonts w:ascii="Times New Roman"/>
          <w:b w:val="false"/>
          <w:i w:val="false"/>
          <w:color w:val="000000"/>
          <w:sz w:val="28"/>
        </w:rPr>
        <w:t>
      3) автокөлік құралын мемлекеттік тіркеу туралы куәлігін (техникалық төлқұжаты);</w:t>
      </w:r>
    </w:p>
    <w:p>
      <w:pPr>
        <w:spacing w:after="0"/>
        <w:ind w:left="0"/>
        <w:jc w:val="both"/>
      </w:pPr>
      <w:r>
        <w:rPr>
          <w:rFonts w:ascii="Times New Roman"/>
          <w:b w:val="false"/>
          <w:i w:val="false"/>
          <w:color w:val="000000"/>
          <w:sz w:val="28"/>
        </w:rPr>
        <w:t>
      4) жұбайлар мүлкінің құрамы мен мөлшерін растайтын өзге де құжаттарды талап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w:t>
      </w:r>
      <w:r>
        <w:rPr>
          <w:rFonts w:ascii="Times New Roman"/>
          <w:b w:val="false"/>
          <w:i w:val="false"/>
          <w:color w:val="000000"/>
          <w:sz w:val="28"/>
        </w:rPr>
        <w:t xml:space="preserve"> "Мүлікті иеліктен алуға тыйым салу және тыйымды жою"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84" w:id="59"/>
    <w:p>
      <w:pPr>
        <w:spacing w:after="0"/>
        <w:ind w:left="0"/>
        <w:jc w:val="both"/>
      </w:pPr>
      <w:r>
        <w:rPr>
          <w:rFonts w:ascii="Times New Roman"/>
          <w:b w:val="false"/>
          <w:i w:val="false"/>
          <w:color w:val="000000"/>
          <w:sz w:val="28"/>
        </w:rPr>
        <w:t>
      "14-тарау. Құжаттар көшірмесінің және олардың үзінділерінің дұрыстығын куәландыру";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86" w:id="60"/>
    <w:p>
      <w:pPr>
        <w:spacing w:after="0"/>
        <w:ind w:left="0"/>
        <w:jc w:val="both"/>
      </w:pPr>
      <w:r>
        <w:rPr>
          <w:rFonts w:ascii="Times New Roman"/>
          <w:b w:val="false"/>
          <w:i w:val="false"/>
          <w:color w:val="000000"/>
          <w:sz w:val="28"/>
        </w:rPr>
        <w:t>
      "15. Құжаттардағы қолдардың түпнұсқалылығын куәландыру";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88" w:id="61"/>
    <w:p>
      <w:pPr>
        <w:spacing w:after="0"/>
        <w:ind w:left="0"/>
        <w:jc w:val="both"/>
      </w:pPr>
      <w:r>
        <w:rPr>
          <w:rFonts w:ascii="Times New Roman"/>
          <w:b w:val="false"/>
          <w:i w:val="false"/>
          <w:color w:val="000000"/>
          <w:sz w:val="28"/>
        </w:rPr>
        <w:t>
      "16-тарау. Құжаттардың бір тілден екінші тілге аудармасының дұрыстығын куәландыру";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90" w:id="62"/>
    <w:p>
      <w:pPr>
        <w:spacing w:after="0"/>
        <w:ind w:left="0"/>
        <w:jc w:val="both"/>
      </w:pPr>
      <w:r>
        <w:rPr>
          <w:rFonts w:ascii="Times New Roman"/>
          <w:b w:val="false"/>
          <w:i w:val="false"/>
          <w:color w:val="000000"/>
          <w:sz w:val="28"/>
        </w:rPr>
        <w:t>
      "17-тарау. Фактілерді куәландыру";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92" w:id="63"/>
    <w:p>
      <w:pPr>
        <w:spacing w:after="0"/>
        <w:ind w:left="0"/>
        <w:jc w:val="both"/>
      </w:pPr>
      <w:r>
        <w:rPr>
          <w:rFonts w:ascii="Times New Roman"/>
          <w:b w:val="false"/>
          <w:i w:val="false"/>
          <w:color w:val="000000"/>
          <w:sz w:val="28"/>
        </w:rPr>
        <w:t>
      "18-тарау. Жеке және заңды тұлғалардың өтініштерін басқа жеке және заңды тұлғаларға беру";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94" w:id="64"/>
    <w:p>
      <w:pPr>
        <w:spacing w:after="0"/>
        <w:ind w:left="0"/>
        <w:jc w:val="both"/>
      </w:pPr>
      <w:r>
        <w:rPr>
          <w:rFonts w:ascii="Times New Roman"/>
          <w:b w:val="false"/>
          <w:i w:val="false"/>
          <w:color w:val="000000"/>
          <w:sz w:val="28"/>
        </w:rPr>
        <w:t>
      "19-тарау. Ақшаларды депозитке қабылдау";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w:t>
      </w:r>
      <w:r>
        <w:rPr>
          <w:rFonts w:ascii="Times New Roman"/>
          <w:b w:val="false"/>
          <w:i w:val="false"/>
          <w:color w:val="000000"/>
          <w:sz w:val="28"/>
        </w:rPr>
        <w:t xml:space="preserve"> мынадай мазмұнда жазылсын:</w:t>
      </w:r>
    </w:p>
    <w:bookmarkStart w:name="z96" w:id="65"/>
    <w:p>
      <w:pPr>
        <w:spacing w:after="0"/>
        <w:ind w:left="0"/>
        <w:jc w:val="both"/>
      </w:pPr>
      <w:r>
        <w:rPr>
          <w:rFonts w:ascii="Times New Roman"/>
          <w:b w:val="false"/>
          <w:i w:val="false"/>
          <w:color w:val="000000"/>
          <w:sz w:val="28"/>
        </w:rPr>
        <w:t>
      "189. Заңнамада көзделген жағдайларда нотариус ақшаларды борышкерден депозит жағдайында, ал бағалы қағаздарды нотариустың атына сақтау жағдайында қабылдайды. Ақшаларды депозит жағдайында енгізу немесе бағалы қағаздарды нотариустың атына сақтау міндеттемені орындау болып табылады. Нотариус ақша түскені туралы кредиторға хабарлайды және оның талабы бойынша оған тиесілі ақшаны береді.</w:t>
      </w:r>
    </w:p>
    <w:bookmarkEnd w:id="65"/>
    <w:p>
      <w:pPr>
        <w:spacing w:after="0"/>
        <w:ind w:left="0"/>
        <w:jc w:val="both"/>
      </w:pPr>
      <w:r>
        <w:rPr>
          <w:rFonts w:ascii="Times New Roman"/>
          <w:b w:val="false"/>
          <w:i w:val="false"/>
          <w:color w:val="000000"/>
          <w:sz w:val="28"/>
        </w:rPr>
        <w:t xml:space="preserve">
      Егер депозитке ақша енгізу Қазақстан Республикасы Азаматтық кодексінің </w:t>
      </w:r>
      <w:r>
        <w:rPr>
          <w:rFonts w:ascii="Times New Roman"/>
          <w:b w:val="false"/>
          <w:i w:val="false"/>
          <w:color w:val="000000"/>
          <w:sz w:val="28"/>
        </w:rPr>
        <w:t>291-бабы</w:t>
      </w:r>
      <w:r>
        <w:rPr>
          <w:rFonts w:ascii="Times New Roman"/>
          <w:b w:val="false"/>
          <w:i w:val="false"/>
          <w:color w:val="000000"/>
          <w:sz w:val="28"/>
        </w:rPr>
        <w:t xml:space="preserve"> 1-тармағының екінші бөлігінде белгіленген тәртіппен жүзеге асырылса, нотариус кредиторға оның тараптары арасындағы шартта белгіленген тәртіппен ақша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мазмұнда жазылсын:</w:t>
      </w:r>
    </w:p>
    <w:bookmarkStart w:name="z98" w:id="66"/>
    <w:p>
      <w:pPr>
        <w:spacing w:after="0"/>
        <w:ind w:left="0"/>
        <w:jc w:val="both"/>
      </w:pPr>
      <w:r>
        <w:rPr>
          <w:rFonts w:ascii="Times New Roman"/>
          <w:b w:val="false"/>
          <w:i w:val="false"/>
          <w:color w:val="000000"/>
          <w:sz w:val="28"/>
        </w:rPr>
        <w:t>
      "194. Нотариус банкте ағымды шот ашады. Шоттың ашылу және қызмет көрсету шығындарын нотариусқа жүгінген борышкер төлейді.</w:t>
      </w:r>
    </w:p>
    <w:bookmarkEnd w:id="66"/>
    <w:p>
      <w:pPr>
        <w:spacing w:after="0"/>
        <w:ind w:left="0"/>
        <w:jc w:val="both"/>
      </w:pPr>
      <w:r>
        <w:rPr>
          <w:rFonts w:ascii="Times New Roman"/>
          <w:b w:val="false"/>
          <w:i w:val="false"/>
          <w:color w:val="000000"/>
          <w:sz w:val="28"/>
        </w:rPr>
        <w:t>
      "Нотариустың депозитіндегі ақша нотариустың меншігі және (немесе) оның табысы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мазмұнда жазылсын:</w:t>
      </w:r>
    </w:p>
    <w:bookmarkStart w:name="z100" w:id="67"/>
    <w:p>
      <w:pPr>
        <w:spacing w:after="0"/>
        <w:ind w:left="0"/>
        <w:jc w:val="both"/>
      </w:pPr>
      <w:r>
        <w:rPr>
          <w:rFonts w:ascii="Times New Roman"/>
          <w:b w:val="false"/>
          <w:i w:val="false"/>
          <w:color w:val="000000"/>
          <w:sz w:val="28"/>
        </w:rPr>
        <w:t>
      "197. Депозитке ақша салған адамға оны қайтаруға:</w:t>
      </w:r>
    </w:p>
    <w:bookmarkEnd w:id="67"/>
    <w:p>
      <w:pPr>
        <w:spacing w:after="0"/>
        <w:ind w:left="0"/>
        <w:jc w:val="both"/>
      </w:pPr>
      <w:r>
        <w:rPr>
          <w:rFonts w:ascii="Times New Roman"/>
          <w:b w:val="false"/>
          <w:i w:val="false"/>
          <w:color w:val="000000"/>
          <w:sz w:val="28"/>
        </w:rPr>
        <w:t>
      1) пайдасына жарна жасалған адамның жазбаша келiсiмiмен;</w:t>
      </w:r>
    </w:p>
    <w:p>
      <w:pPr>
        <w:spacing w:after="0"/>
        <w:ind w:left="0"/>
        <w:jc w:val="both"/>
      </w:pPr>
      <w:r>
        <w:rPr>
          <w:rFonts w:ascii="Times New Roman"/>
          <w:b w:val="false"/>
          <w:i w:val="false"/>
          <w:color w:val="000000"/>
          <w:sz w:val="28"/>
        </w:rPr>
        <w:t>
      2) соттың шешiмi бойынша;</w:t>
      </w:r>
    </w:p>
    <w:p>
      <w:pPr>
        <w:spacing w:after="0"/>
        <w:ind w:left="0"/>
        <w:jc w:val="both"/>
      </w:pPr>
      <w:r>
        <w:rPr>
          <w:rFonts w:ascii="Times New Roman"/>
          <w:b w:val="false"/>
          <w:i w:val="false"/>
          <w:color w:val="000000"/>
          <w:sz w:val="28"/>
        </w:rPr>
        <w:t>
      3) егер ақшаны қайтару мүмкіндігі тараптардың келісімінде көзделсе, тараптардың бірі өз міндеттемелерін орындамаған кезде жол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102" w:id="68"/>
    <w:p>
      <w:pPr>
        <w:spacing w:after="0"/>
        <w:ind w:left="0"/>
        <w:jc w:val="both"/>
      </w:pPr>
      <w:r>
        <w:rPr>
          <w:rFonts w:ascii="Times New Roman"/>
          <w:b w:val="false"/>
          <w:i w:val="false"/>
          <w:color w:val="000000"/>
          <w:sz w:val="28"/>
        </w:rPr>
        <w:t>
      "20. Вексельдер наразылықтарын жасау";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104" w:id="69"/>
    <w:p>
      <w:pPr>
        <w:spacing w:after="0"/>
        <w:ind w:left="0"/>
        <w:jc w:val="both"/>
      </w:pPr>
      <w:r>
        <w:rPr>
          <w:rFonts w:ascii="Times New Roman"/>
          <w:b w:val="false"/>
          <w:i w:val="false"/>
          <w:color w:val="000000"/>
          <w:sz w:val="28"/>
        </w:rPr>
        <w:t>
      "21-тарау. Құжаттар мен бағалы қағаздарды сақтауға қабылдау";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106" w:id="70"/>
    <w:p>
      <w:pPr>
        <w:spacing w:after="0"/>
        <w:ind w:left="0"/>
        <w:jc w:val="both"/>
      </w:pPr>
      <w:r>
        <w:rPr>
          <w:rFonts w:ascii="Times New Roman"/>
          <w:b w:val="false"/>
          <w:i w:val="false"/>
          <w:color w:val="000000"/>
          <w:sz w:val="28"/>
        </w:rPr>
        <w:t>
      "22-тарау. Теңіз наразылықтарын жасау";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108" w:id="71"/>
    <w:p>
      <w:pPr>
        <w:spacing w:after="0"/>
        <w:ind w:left="0"/>
        <w:jc w:val="both"/>
      </w:pPr>
      <w:r>
        <w:rPr>
          <w:rFonts w:ascii="Times New Roman"/>
          <w:b w:val="false"/>
          <w:i w:val="false"/>
          <w:color w:val="000000"/>
          <w:sz w:val="28"/>
        </w:rPr>
        <w:t>
      23-тарау. Дәлелдерді қамтамасыз ету";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110" w:id="72"/>
    <w:p>
      <w:pPr>
        <w:spacing w:after="0"/>
        <w:ind w:left="0"/>
        <w:jc w:val="both"/>
      </w:pPr>
      <w:r>
        <w:rPr>
          <w:rFonts w:ascii="Times New Roman"/>
          <w:b w:val="false"/>
          <w:i w:val="false"/>
          <w:color w:val="000000"/>
          <w:sz w:val="28"/>
        </w:rPr>
        <w:t>
      "24. Суррогат ана болу шарты";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w:t>
      </w:r>
      <w:r>
        <w:rPr>
          <w:rFonts w:ascii="Times New Roman"/>
          <w:b w:val="false"/>
          <w:i w:val="false"/>
          <w:color w:val="000000"/>
          <w:sz w:val="28"/>
        </w:rPr>
        <w:t xml:space="preserve"> мынадай мазмұнда жазылсын:</w:t>
      </w:r>
    </w:p>
    <w:bookmarkStart w:name="z112" w:id="73"/>
    <w:p>
      <w:pPr>
        <w:spacing w:after="0"/>
        <w:ind w:left="0"/>
        <w:jc w:val="both"/>
      </w:pPr>
      <w:r>
        <w:rPr>
          <w:rFonts w:ascii="Times New Roman"/>
          <w:b w:val="false"/>
          <w:i w:val="false"/>
          <w:color w:val="000000"/>
          <w:sz w:val="28"/>
        </w:rPr>
        <w:t>
      "215. Суррогат ана болу шартын куәландырған кезде суррогат ана медициналық ұйым қорытындысының түпнұсқасын, нотариустың істерінде қалатын баланың (балалардың) денсаулық жағдайы туралы анықтаманың түпнұсқасын және баланың (балалардың) туу туралы куәліктерінің түпнұсқасын, нотариустың істерінде қалатын олардың көшірмелерін ұсынады. Егер суррогат ана некеде тұрса, онда жұбайынан осындай шарт жасасуға және суррогат ананың суррогат ана болу бағдарламасына қатысуына келісім талап етіледі, ол нотариалды куәландырылады.</w:t>
      </w:r>
    </w:p>
    <w:bookmarkEnd w:id="73"/>
    <w:p>
      <w:pPr>
        <w:spacing w:after="0"/>
        <w:ind w:left="0"/>
        <w:jc w:val="both"/>
      </w:pPr>
      <w:r>
        <w:rPr>
          <w:rFonts w:ascii="Times New Roman"/>
          <w:b w:val="false"/>
          <w:i w:val="false"/>
          <w:color w:val="000000"/>
          <w:sz w:val="28"/>
        </w:rPr>
        <w:t>
      Егер суррогат ана некеде тұрмаса, бұл туралы нотариус қолдың түпнұсқалығын куәландыратын арыз іріктеледі.";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114" w:id="74"/>
    <w:p>
      <w:pPr>
        <w:spacing w:after="0"/>
        <w:ind w:left="0"/>
        <w:jc w:val="both"/>
      </w:pPr>
      <w:r>
        <w:rPr>
          <w:rFonts w:ascii="Times New Roman"/>
          <w:b w:val="false"/>
          <w:i w:val="false"/>
          <w:color w:val="000000"/>
          <w:sz w:val="28"/>
        </w:rPr>
        <w:t>
      "25-тарау. Атқарушылық жазбаларды жасау".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220-тармақтар</w:t>
      </w:r>
      <w:r>
        <w:rPr>
          <w:rFonts w:ascii="Times New Roman"/>
          <w:b w:val="false"/>
          <w:i w:val="false"/>
          <w:color w:val="000000"/>
          <w:sz w:val="28"/>
        </w:rPr>
        <w:t xml:space="preserve"> мынадай мазмұнда жазылсын:</w:t>
      </w:r>
    </w:p>
    <w:bookmarkStart w:name="z116" w:id="75"/>
    <w:p>
      <w:pPr>
        <w:spacing w:after="0"/>
        <w:ind w:left="0"/>
        <w:jc w:val="both"/>
      </w:pPr>
      <w:r>
        <w:rPr>
          <w:rFonts w:ascii="Times New Roman"/>
          <w:b w:val="false"/>
          <w:i w:val="false"/>
          <w:color w:val="000000"/>
          <w:sz w:val="28"/>
        </w:rPr>
        <w:t xml:space="preserve">
      "218. Атқарушылық жазбалар негізінде берешекті өндіріп алу даусыз тәртіппен жүргізілетін талаптар тізбесі Қазақстан Республикасының "Нотариат туралы" </w:t>
      </w:r>
      <w:r>
        <w:rPr>
          <w:rFonts w:ascii="Times New Roman"/>
          <w:b w:val="false"/>
          <w:i w:val="false"/>
          <w:color w:val="000000"/>
          <w:sz w:val="28"/>
        </w:rPr>
        <w:t>92-1-бабының</w:t>
      </w:r>
      <w:r>
        <w:rPr>
          <w:rFonts w:ascii="Times New Roman"/>
          <w:b w:val="false"/>
          <w:i w:val="false"/>
          <w:color w:val="000000"/>
          <w:sz w:val="28"/>
        </w:rPr>
        <w:t xml:space="preserve"> 2-тармағында белгіленген.</w:t>
      </w:r>
    </w:p>
    <w:bookmarkEnd w:id="75"/>
    <w:bookmarkStart w:name="z117" w:id="76"/>
    <w:p>
      <w:pPr>
        <w:spacing w:after="0"/>
        <w:ind w:left="0"/>
        <w:jc w:val="both"/>
      </w:pPr>
      <w:r>
        <w:rPr>
          <w:rFonts w:ascii="Times New Roman"/>
          <w:b w:val="false"/>
          <w:i w:val="false"/>
          <w:color w:val="000000"/>
          <w:sz w:val="28"/>
        </w:rPr>
        <w:t>
      219. Атқарушылық жазбаны:,</w:t>
      </w:r>
    </w:p>
    <w:bookmarkEnd w:id="76"/>
    <w:p>
      <w:pPr>
        <w:spacing w:after="0"/>
        <w:ind w:left="0"/>
        <w:jc w:val="both"/>
      </w:pPr>
      <w:r>
        <w:rPr>
          <w:rFonts w:ascii="Times New Roman"/>
          <w:b w:val="false"/>
          <w:i w:val="false"/>
          <w:color w:val="000000"/>
          <w:sz w:val="28"/>
        </w:rPr>
        <w:t>
      егер ұсынылған құжаттар борышкердің өндіріп алушы алдындағы берешегінің даусыз екендігін растаса;</w:t>
      </w:r>
    </w:p>
    <w:p>
      <w:pPr>
        <w:spacing w:after="0"/>
        <w:ind w:left="0"/>
        <w:jc w:val="both"/>
      </w:pPr>
      <w:r>
        <w:rPr>
          <w:rFonts w:ascii="Times New Roman"/>
          <w:b w:val="false"/>
          <w:i w:val="false"/>
          <w:color w:val="000000"/>
          <w:sz w:val="28"/>
        </w:rPr>
        <w:t>
      егер талап қоюға (өтінішке) құқық туындаған күннен бастап үш жылдан аспаса, нотариус жасайды.</w:t>
      </w:r>
    </w:p>
    <w:p>
      <w:pPr>
        <w:spacing w:after="0"/>
        <w:ind w:left="0"/>
        <w:jc w:val="both"/>
      </w:pPr>
      <w:r>
        <w:rPr>
          <w:rFonts w:ascii="Times New Roman"/>
          <w:b w:val="false"/>
          <w:i w:val="false"/>
          <w:color w:val="000000"/>
          <w:sz w:val="28"/>
        </w:rPr>
        <w:t>
      Атқарушылық жазба берілетін талап үшін Қазақстан Республикасының заңнамасында өзге ескіру мерзімі белгіленген жағдайда, атқарушылық жазба осы мерзім шегінде беріледі.</w:t>
      </w:r>
    </w:p>
    <w:p>
      <w:pPr>
        <w:spacing w:after="0"/>
        <w:ind w:left="0"/>
        <w:jc w:val="both"/>
      </w:pPr>
      <w:r>
        <w:rPr>
          <w:rFonts w:ascii="Times New Roman"/>
          <w:b w:val="false"/>
          <w:i w:val="false"/>
          <w:color w:val="000000"/>
          <w:sz w:val="28"/>
        </w:rPr>
        <w:t>
      Атқарушылық жазба, егер заңнамада өзге мерзімдер белгіленбесе, ол жасалған күннен бастап үш жыл ішінде мәжбүрлеп орындатуға ұсынылады. Атқарушылық жазбаны ұсыну үшін өткізіп алған мерзімді қалпына келтіру Қазақстан Республикасының азаматтық процестік заңнамасына сәйкес жүргізіледі.</w:t>
      </w:r>
    </w:p>
    <w:bookmarkStart w:name="z118" w:id="77"/>
    <w:p>
      <w:pPr>
        <w:spacing w:after="0"/>
        <w:ind w:left="0"/>
        <w:jc w:val="both"/>
      </w:pPr>
      <w:r>
        <w:rPr>
          <w:rFonts w:ascii="Times New Roman"/>
          <w:b w:val="false"/>
          <w:i w:val="false"/>
          <w:color w:val="000000"/>
          <w:sz w:val="28"/>
        </w:rPr>
        <w:t>
      220. Борышкерден ақша сомаларын өндіріп алу немесе өзге де жылжымалы мүлікті талап ету үшін өндіріп алушы нотариусқа өндіріп алушы мен борышкердің тегін, атын, әкесінің атын (егер бар болса), олардың жеке сәйкестендіру нөмірі мен тұрғылықты жерін, телефон нөмірлері мен электрондық почтасының мекенжайын (олар болған кезде) қамтитын атқарушылық жазба жасау туралы өтінішті (бұдан әрі-өтініш) ұсынады.</w:t>
      </w:r>
    </w:p>
    <w:bookmarkEnd w:id="77"/>
    <w:p>
      <w:pPr>
        <w:spacing w:after="0"/>
        <w:ind w:left="0"/>
        <w:jc w:val="both"/>
      </w:pPr>
      <w:r>
        <w:rPr>
          <w:rFonts w:ascii="Times New Roman"/>
          <w:b w:val="false"/>
          <w:i w:val="false"/>
          <w:color w:val="000000"/>
          <w:sz w:val="28"/>
        </w:rPr>
        <w:t>
      Егер өндіріп алушы және/немесе борышкер заңды тұлға болса, өтініште заңды тұлғаның толық атауы, оның бизнес-сәйкестендіру нөмірі, орналасқан жерінің мекенжайы, банк деректемелері көрсетіледі, сондай-ақ бірінші басшының немесе оның өкілінің қол қоюға және өтінішті беруге өкілеттігі расталады.</w:t>
      </w:r>
    </w:p>
    <w:p>
      <w:pPr>
        <w:spacing w:after="0"/>
        <w:ind w:left="0"/>
        <w:jc w:val="both"/>
      </w:pPr>
      <w:r>
        <w:rPr>
          <w:rFonts w:ascii="Times New Roman"/>
          <w:b w:val="false"/>
          <w:i w:val="false"/>
          <w:color w:val="000000"/>
          <w:sz w:val="28"/>
        </w:rPr>
        <w:t>
      Өтініште өндіріп алушы атқарушылық жазбаны жасау кезінде борышкермен міндеттемелерді орындау және берешекті өтемеу туралы сот дауының болмауы туралы мәліметтерді де көрсетеді.</w:t>
      </w:r>
    </w:p>
    <w:p>
      <w:pPr>
        <w:spacing w:after="0"/>
        <w:ind w:left="0"/>
        <w:jc w:val="both"/>
      </w:pPr>
      <w:r>
        <w:rPr>
          <w:rFonts w:ascii="Times New Roman"/>
          <w:b w:val="false"/>
          <w:i w:val="false"/>
          <w:color w:val="000000"/>
          <w:sz w:val="28"/>
        </w:rPr>
        <w:t>
      Жеке тұлғаның өтінішіндегі қолдың түпнұсқалылығы нотариалды куәландырылады. Заңды тұлғаның атынан берілетін өтінішке бірінші басшы қол қояды, заңды тұлғаның мөрімен (болған жағдайда) бекітіледі.</w:t>
      </w:r>
    </w:p>
    <w:p>
      <w:pPr>
        <w:spacing w:after="0"/>
        <w:ind w:left="0"/>
        <w:jc w:val="both"/>
      </w:pPr>
      <w:r>
        <w:rPr>
          <w:rFonts w:ascii="Times New Roman"/>
          <w:b w:val="false"/>
          <w:i w:val="false"/>
          <w:color w:val="000000"/>
          <w:sz w:val="28"/>
        </w:rPr>
        <w:t>
      Егер заңды тұлға (шағын кәсіпкерлік субъектісі) мөрсіз жұмыс істесе, өтініш беруші қойған қолдың төлнұсқалығын нотариат куәландырады.</w:t>
      </w:r>
    </w:p>
    <w:p>
      <w:pPr>
        <w:spacing w:after="0"/>
        <w:ind w:left="0"/>
        <w:jc w:val="both"/>
      </w:pPr>
      <w:r>
        <w:rPr>
          <w:rFonts w:ascii="Times New Roman"/>
          <w:b w:val="false"/>
          <w:i w:val="false"/>
          <w:color w:val="000000"/>
          <w:sz w:val="28"/>
        </w:rPr>
        <w:t>
      Жеке тұлғалар, заңды тұлғалар және олардың басшылары туралы мәліметтерді нотариус БНАЖ арқылы салыстырып тексереді.</w:t>
      </w:r>
    </w:p>
    <w:p>
      <w:pPr>
        <w:spacing w:after="0"/>
        <w:ind w:left="0"/>
        <w:jc w:val="both"/>
      </w:pPr>
      <w:r>
        <w:rPr>
          <w:rFonts w:ascii="Times New Roman"/>
          <w:b w:val="false"/>
          <w:i w:val="false"/>
          <w:color w:val="000000"/>
          <w:sz w:val="28"/>
        </w:rPr>
        <w:t>
      Өтініш кіріс құжаттарын тіркеу журналында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230-тармақтар</w:t>
      </w:r>
      <w:r>
        <w:rPr>
          <w:rFonts w:ascii="Times New Roman"/>
          <w:b w:val="false"/>
          <w:i w:val="false"/>
          <w:color w:val="000000"/>
          <w:sz w:val="28"/>
        </w:rPr>
        <w:t xml:space="preserve"> мынадай мазмұнда жазылсын:</w:t>
      </w:r>
    </w:p>
    <w:bookmarkStart w:name="z120" w:id="78"/>
    <w:p>
      <w:pPr>
        <w:spacing w:after="0"/>
        <w:ind w:left="0"/>
        <w:jc w:val="both"/>
      </w:pPr>
      <w:r>
        <w:rPr>
          <w:rFonts w:ascii="Times New Roman"/>
          <w:b w:val="false"/>
          <w:i w:val="false"/>
          <w:color w:val="000000"/>
          <w:sz w:val="28"/>
        </w:rPr>
        <w:t>
      222. Өтінішті берген кезде өндіріп алушы атқарушылық жазба жасау үшін негіз болған құжаттарды, сондай-ақ берешек есебін ұсынады. Заңды тұлға атынан ұсынылатын берешек есебіне бірінші басшы мен бас бухгалтер қол қояды.</w:t>
      </w:r>
    </w:p>
    <w:bookmarkEnd w:id="78"/>
    <w:p>
      <w:pPr>
        <w:spacing w:after="0"/>
        <w:ind w:left="0"/>
        <w:jc w:val="both"/>
      </w:pPr>
      <w:r>
        <w:rPr>
          <w:rFonts w:ascii="Times New Roman"/>
          <w:b w:val="false"/>
          <w:i w:val="false"/>
          <w:color w:val="000000"/>
          <w:sz w:val="28"/>
        </w:rPr>
        <w:t>
      Ұсынылған құжаттардың негізінде нотариус борышкердің өндіріп алушы алдындағы берешегінің даусыздығын, берешек мөлшерін, мәлімделген талап бойынша мерзімнің өтіп кетуін тексереді.</w:t>
      </w:r>
    </w:p>
    <w:bookmarkStart w:name="z121" w:id="79"/>
    <w:p>
      <w:pPr>
        <w:spacing w:after="0"/>
        <w:ind w:left="0"/>
        <w:jc w:val="both"/>
      </w:pPr>
      <w:r>
        <w:rPr>
          <w:rFonts w:ascii="Times New Roman"/>
          <w:b w:val="false"/>
          <w:i w:val="false"/>
          <w:color w:val="000000"/>
          <w:sz w:val="28"/>
        </w:rPr>
        <w:t>
      223. Атқарушылық жазба мынадай құжаттарды:</w:t>
      </w:r>
    </w:p>
    <w:bookmarkEnd w:id="79"/>
    <w:p>
      <w:pPr>
        <w:spacing w:after="0"/>
        <w:ind w:left="0"/>
        <w:jc w:val="both"/>
      </w:pPr>
      <w:r>
        <w:rPr>
          <w:rFonts w:ascii="Times New Roman"/>
          <w:b w:val="false"/>
          <w:i w:val="false"/>
          <w:color w:val="000000"/>
          <w:sz w:val="28"/>
        </w:rPr>
        <w:t>
      1) нотариат куәландырған мәмілеге негізделген міндеттеме бойынша берешекті өндіріп алуға: нотариат куәландырған шарттың (келісімнің) төлнұсқа данасы не оның телнұсқасы (ақшаны қарызға aлу шартын қоспағанда);</w:t>
      </w:r>
    </w:p>
    <w:p>
      <w:pPr>
        <w:spacing w:after="0"/>
        <w:ind w:left="0"/>
        <w:jc w:val="both"/>
      </w:pPr>
      <w:r>
        <w:rPr>
          <w:rFonts w:ascii="Times New Roman"/>
          <w:b w:val="false"/>
          <w:i w:val="false"/>
          <w:color w:val="000000"/>
          <w:sz w:val="28"/>
        </w:rPr>
        <w:t>
      2) орындау мерзімі басталған және міндеттемені орындамау борышкер деп танылатын, оның ішінде дауды сотқа дейін реттеу тәртібімен өндіріп алушыға жіберілген наразылыққа жауап ретінде, жазбаша мәмілеге негізделген міндеттеме бойынша берешекті өндіру үшін:</w:t>
      </w:r>
    </w:p>
    <w:p>
      <w:pPr>
        <w:spacing w:after="0"/>
        <w:ind w:left="0"/>
        <w:jc w:val="both"/>
      </w:pPr>
      <w:r>
        <w:rPr>
          <w:rFonts w:ascii="Times New Roman"/>
          <w:b w:val="false"/>
          <w:i w:val="false"/>
          <w:color w:val="000000"/>
          <w:sz w:val="28"/>
        </w:rPr>
        <w:t>
      төлнұсқа шарттар (сатып алу-сату, жеткізу, мердігерлік, тасымалдау, қызметтерді өтеулі көрсету, сақтау және т.б.);</w:t>
      </w:r>
    </w:p>
    <w:p>
      <w:pPr>
        <w:spacing w:after="0"/>
        <w:ind w:left="0"/>
        <w:jc w:val="both"/>
      </w:pPr>
      <w:r>
        <w:rPr>
          <w:rFonts w:ascii="Times New Roman"/>
          <w:b w:val="false"/>
          <w:i w:val="false"/>
          <w:color w:val="000000"/>
          <w:sz w:val="28"/>
        </w:rPr>
        <w:t>
      шарттар бойынша (тауарға ілеспе құжаттар, тауар-көліктік жүкқұжат, тауар жүкқұжаты, жүк жүкқұжаты, коносамент немесе өзге де құжат) берешекті төлеу жөніндегі борышкердің міндеті туындағанын растайтын құжаттар, екі тарап та қол қойған мүлікті (тауарды) беру туралы құжатты (қабылдау-тапсыру туралы акт, мүлікті (тауарды) беру туралы акт, мүлікті (тауарды) саны мен сапасы бойынша қабылдау туралы акт), екі тарап қол қойған атқарылған жұмыстарды (көрсетілген қызметтерді) қабылдауды куәландыратын құжат (атқарылған жұмыстарды (көрсетілген қызметтерді) қабылдау және басқалар), заказ-наряд, шот-фактура және т.б.;</w:t>
      </w:r>
    </w:p>
    <w:p>
      <w:pPr>
        <w:spacing w:after="0"/>
        <w:ind w:left="0"/>
        <w:jc w:val="both"/>
      </w:pPr>
      <w:r>
        <w:rPr>
          <w:rFonts w:ascii="Times New Roman"/>
          <w:b w:val="false"/>
          <w:i w:val="false"/>
          <w:color w:val="000000"/>
          <w:sz w:val="28"/>
        </w:rPr>
        <w:t>
      борышкердің берешек сомасын жазбаша тануын растайтын құжаттар (өндіріп алушы мен борышкер қол қойған және мөрлермен (олар болған жағдайда) бекітілген есеп айырысуларды салыстыру актісі, борышкер ақша қаражатын төлеу жөніндегі міндеттемені, акцептелген төлем талабын немесе заңнама талаптарына сәйкес ресімделген және уәкілетті тұлға қол қойған өзге де құжатты мойындайтын талапқа жауап);</w:t>
      </w:r>
    </w:p>
    <w:p>
      <w:pPr>
        <w:spacing w:after="0"/>
        <w:ind w:left="0"/>
        <w:jc w:val="both"/>
      </w:pPr>
      <w:r>
        <w:rPr>
          <w:rFonts w:ascii="Times New Roman"/>
          <w:b w:val="false"/>
          <w:i w:val="false"/>
          <w:color w:val="000000"/>
          <w:sz w:val="28"/>
        </w:rPr>
        <w:t>
      3) нотариус жасаған төленбеген төлем, акцептелмеген және сауалнамаға күн қоймау векселінің наразылығына негізделген міндеттеме бойынша берешекті өндіріп алуға: төлнұсқа вексель және нотариус жасаған төленбеген төлем, акцептелмеген және акцептке қол қойылмаған құжаттар;</w:t>
      </w:r>
    </w:p>
    <w:p>
      <w:pPr>
        <w:spacing w:after="0"/>
        <w:ind w:left="0"/>
        <w:jc w:val="both"/>
      </w:pPr>
      <w:r>
        <w:rPr>
          <w:rFonts w:ascii="Times New Roman"/>
          <w:b w:val="false"/>
          <w:i w:val="false"/>
          <w:color w:val="000000"/>
          <w:sz w:val="28"/>
        </w:rPr>
        <w:t>
      4) лизинг шартына немесе Қазақстан Республикасының заңдарына сәйкес лизинг нысанасын талап ету үшін:</w:t>
      </w:r>
    </w:p>
    <w:p>
      <w:pPr>
        <w:spacing w:after="0"/>
        <w:ind w:left="0"/>
        <w:jc w:val="both"/>
      </w:pPr>
      <w:r>
        <w:rPr>
          <w:rFonts w:ascii="Times New Roman"/>
          <w:b w:val="false"/>
          <w:i w:val="false"/>
          <w:color w:val="000000"/>
          <w:sz w:val="28"/>
        </w:rPr>
        <w:t>
      лизинг шарты;</w:t>
      </w:r>
    </w:p>
    <w:p>
      <w:pPr>
        <w:spacing w:after="0"/>
        <w:ind w:left="0"/>
        <w:jc w:val="both"/>
      </w:pPr>
      <w:r>
        <w:rPr>
          <w:rFonts w:ascii="Times New Roman"/>
          <w:b w:val="false"/>
          <w:i w:val="false"/>
          <w:color w:val="000000"/>
          <w:sz w:val="28"/>
        </w:rPr>
        <w:t>
      лизинг алушыға өтініш бергенге дейін кемінде бір ай бұрын жіберілген лизинг нысанасын талап ету мүмкіндігі туралы жазбаша ескерту;</w:t>
      </w:r>
    </w:p>
    <w:p>
      <w:pPr>
        <w:spacing w:after="0"/>
        <w:ind w:left="0"/>
        <w:jc w:val="both"/>
      </w:pPr>
      <w:r>
        <w:rPr>
          <w:rFonts w:ascii="Times New Roman"/>
          <w:b w:val="false"/>
          <w:i w:val="false"/>
          <w:color w:val="000000"/>
          <w:sz w:val="28"/>
        </w:rPr>
        <w:t>
      лизинг алушының лизинг төлемдерін нақты төлегенін растайтын құжаттар табыс етіледі.</w:t>
      </w:r>
    </w:p>
    <w:p>
      <w:pPr>
        <w:spacing w:after="0"/>
        <w:ind w:left="0"/>
        <w:jc w:val="both"/>
      </w:pPr>
      <w:r>
        <w:rPr>
          <w:rFonts w:ascii="Times New Roman"/>
          <w:b w:val="false"/>
          <w:i w:val="false"/>
          <w:color w:val="000000"/>
          <w:sz w:val="28"/>
        </w:rPr>
        <w:t xml:space="preserve">
      Лизинг беруші "Қаржы лизингі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мынадай жағдайларда лизинг нысанасын даусыз талап етуге құқылы:</w:t>
      </w:r>
    </w:p>
    <w:p>
      <w:pPr>
        <w:spacing w:after="0"/>
        <w:ind w:left="0"/>
        <w:jc w:val="both"/>
      </w:pPr>
      <w:r>
        <w:rPr>
          <w:rFonts w:ascii="Times New Roman"/>
          <w:b w:val="false"/>
          <w:i w:val="false"/>
          <w:color w:val="000000"/>
          <w:sz w:val="28"/>
        </w:rPr>
        <w:t>
      егер лизинг алушының лизинг нысанасын пайдалануы лизинг шартының талаптарына немесе лизинг нысанасының мақсатына сәйкес келмесе;</w:t>
      </w:r>
    </w:p>
    <w:p>
      <w:pPr>
        <w:spacing w:after="0"/>
        <w:ind w:left="0"/>
        <w:jc w:val="both"/>
      </w:pPr>
      <w:r>
        <w:rPr>
          <w:rFonts w:ascii="Times New Roman"/>
          <w:b w:val="false"/>
          <w:i w:val="false"/>
          <w:color w:val="000000"/>
          <w:sz w:val="28"/>
        </w:rPr>
        <w:t>
      егер лизинг алушы лизинг берушінің лизинг нысанасына қол жеткізуін шектесе;</w:t>
      </w:r>
    </w:p>
    <w:p>
      <w:pPr>
        <w:spacing w:after="0"/>
        <w:ind w:left="0"/>
        <w:jc w:val="both"/>
      </w:pPr>
      <w:r>
        <w:rPr>
          <w:rFonts w:ascii="Times New Roman"/>
          <w:b w:val="false"/>
          <w:i w:val="false"/>
          <w:color w:val="000000"/>
          <w:sz w:val="28"/>
        </w:rPr>
        <w:t>
      егер лизинг алушы шартта көзделген мерзімде қатарынан екі және одан да көп рет лизинг шарты бойынша лизинг төлемін белгіленген көлемде төлемесе;</w:t>
      </w:r>
    </w:p>
    <w:p>
      <w:pPr>
        <w:spacing w:after="0"/>
        <w:ind w:left="0"/>
        <w:jc w:val="both"/>
      </w:pPr>
      <w:r>
        <w:rPr>
          <w:rFonts w:ascii="Times New Roman"/>
          <w:b w:val="false"/>
          <w:i w:val="false"/>
          <w:color w:val="000000"/>
          <w:sz w:val="28"/>
        </w:rPr>
        <w:t>
      5) ломбард ұсынған кредитті қайтару мерзімі өткеннен кейін кепіл нысанасын өндіріп алу үшін борышкерге-кепіл берушіге кепілдік билеті ұсынылады;</w:t>
      </w:r>
    </w:p>
    <w:p>
      <w:pPr>
        <w:spacing w:after="0"/>
        <w:ind w:left="0"/>
        <w:jc w:val="both"/>
      </w:pPr>
      <w:r>
        <w:rPr>
          <w:rFonts w:ascii="Times New Roman"/>
          <w:b w:val="false"/>
          <w:i w:val="false"/>
          <w:color w:val="000000"/>
          <w:sz w:val="28"/>
        </w:rPr>
        <w:t xml:space="preserve">
      6) қосымша шығыстарды өндіріп алу туралы талаптарды қоспағанда,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кондоминиум объектілерінің ортақ мүлкін күтіп-ұстауға міндетті шығыстарға қатысуға жалтаратын, үй-жайлар (пәтерлер) меншік иелерінен берешекті өндіріп алу туралы міндеттеме бойынша берешекті өндіріп алу үшін:</w:t>
      </w:r>
    </w:p>
    <w:p>
      <w:pPr>
        <w:spacing w:after="0"/>
        <w:ind w:left="0"/>
        <w:jc w:val="both"/>
      </w:pPr>
      <w:r>
        <w:rPr>
          <w:rFonts w:ascii="Times New Roman"/>
          <w:b w:val="false"/>
          <w:i w:val="false"/>
          <w:color w:val="000000"/>
          <w:sz w:val="28"/>
        </w:rPr>
        <w:t>
      өндіріп алушы куәландырған қызмет көрсету шартының көшірмесі (егер өндіріп алушы басқарушы компания болса);</w:t>
      </w:r>
    </w:p>
    <w:p>
      <w:pPr>
        <w:spacing w:after="0"/>
        <w:ind w:left="0"/>
        <w:jc w:val="both"/>
      </w:pPr>
      <w:r>
        <w:rPr>
          <w:rFonts w:ascii="Times New Roman"/>
          <w:b w:val="false"/>
          <w:i w:val="false"/>
          <w:color w:val="000000"/>
          <w:sz w:val="28"/>
        </w:rPr>
        <w:t>
      тарифтерді белгілеу туралы құжаттардың көшірмелері (хаттама, үй-жайлар (пәтерлер) иелері кооперативінің жалпы жиналысының шешімінен үзінді);</w:t>
      </w:r>
    </w:p>
    <w:p>
      <w:pPr>
        <w:spacing w:after="0"/>
        <w:ind w:left="0"/>
        <w:jc w:val="both"/>
      </w:pPr>
      <w:r>
        <w:rPr>
          <w:rFonts w:ascii="Times New Roman"/>
          <w:b w:val="false"/>
          <w:i w:val="false"/>
          <w:color w:val="000000"/>
          <w:sz w:val="28"/>
        </w:rPr>
        <w:t>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 көшірме) ұсынылады.</w:t>
      </w:r>
    </w:p>
    <w:p>
      <w:pPr>
        <w:spacing w:after="0"/>
        <w:ind w:left="0"/>
        <w:jc w:val="both"/>
      </w:pPr>
      <w:r>
        <w:rPr>
          <w:rFonts w:ascii="Times New Roman"/>
          <w:b w:val="false"/>
          <w:i w:val="false"/>
          <w:color w:val="000000"/>
          <w:sz w:val="28"/>
        </w:rPr>
        <w:t>
      Құжатта берешекті төлеу мерзімі туралы, төлем енгізу жөніндегі міндеттің пайда болу күні туралы, берешек сомасы туралы мәліметтер болады.</w:t>
      </w:r>
    </w:p>
    <w:p>
      <w:pPr>
        <w:spacing w:after="0"/>
        <w:ind w:left="0"/>
        <w:jc w:val="both"/>
      </w:pPr>
      <w:r>
        <w:rPr>
          <w:rFonts w:ascii="Times New Roman"/>
          <w:b w:val="false"/>
          <w:i w:val="false"/>
          <w:color w:val="000000"/>
          <w:sz w:val="28"/>
        </w:rPr>
        <w:t>
      7) нақты тұтынылған көрсетілетін қызметтер (электр-, газ-, жылу-, сумен жабдықтау және басқалар) үшін жария шарттар, сондай-ақ белгіленген тарифтерге сәйкес төлеу мерзімі басталған көрсетілетін қызметтер үшін өзге шарттар негізінде берешекті өндіріп алу туралы міндеттеме бойынша берешекті өндіріп алуға атқарушылық жазбаны жасау үшін:</w:t>
      </w:r>
    </w:p>
    <w:p>
      <w:pPr>
        <w:spacing w:after="0"/>
        <w:ind w:left="0"/>
        <w:jc w:val="both"/>
      </w:pPr>
      <w:r>
        <w:rPr>
          <w:rFonts w:ascii="Times New Roman"/>
          <w:b w:val="false"/>
          <w:i w:val="false"/>
          <w:color w:val="000000"/>
          <w:sz w:val="28"/>
        </w:rPr>
        <w:t>
      өндіріп алушы куәландырған жеке шарттың көшірмесі не өндіріп алушының ресми сайтында орналастырылған жария шарт (оның мазмұнымен танысу үшін),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w:t>
      </w:r>
    </w:p>
    <w:p>
      <w:pPr>
        <w:spacing w:after="0"/>
        <w:ind w:left="0"/>
        <w:jc w:val="both"/>
      </w:pPr>
      <w:r>
        <w:rPr>
          <w:rFonts w:ascii="Times New Roman"/>
          <w:b w:val="false"/>
          <w:i w:val="false"/>
          <w:color w:val="000000"/>
          <w:sz w:val="28"/>
        </w:rPr>
        <w:t>
      Құжатта берешекті төлеу мерзімі туралы, төлем енгізу жөніндегі міндеттің пайда болу күні туралы, берешек сомасы туралы мәліметтер болады.</w:t>
      </w:r>
    </w:p>
    <w:p>
      <w:pPr>
        <w:spacing w:after="0"/>
        <w:ind w:left="0"/>
        <w:jc w:val="both"/>
      </w:pPr>
      <w:r>
        <w:rPr>
          <w:rFonts w:ascii="Times New Roman"/>
          <w:b w:val="false"/>
          <w:i w:val="false"/>
          <w:color w:val="000000"/>
          <w:sz w:val="28"/>
        </w:rPr>
        <w:t>
      8) жалға беру шартында белгіленген мерзімде төлемдерді төлемеуіне орай жалға беру төлемдерін өндіріп алу туралы міндеттеме бойынша берешекті өндіріп алуға атқарушылық жазбаны жасау үшін: жалға беру шарты, берешекті өтеу туралы наразылық ұсынылғанда жасалады.</w:t>
      </w:r>
    </w:p>
    <w:p>
      <w:pPr>
        <w:spacing w:after="0"/>
        <w:ind w:left="0"/>
        <w:jc w:val="both"/>
      </w:pPr>
      <w:r>
        <w:rPr>
          <w:rFonts w:ascii="Times New Roman"/>
          <w:b w:val="false"/>
          <w:i w:val="false"/>
          <w:color w:val="000000"/>
          <w:sz w:val="28"/>
        </w:rPr>
        <w:t>
      9) қызметкерге есептелген, бірақ төленбеген жалақы мен өзге де төлемдерді өндіріп алуда атқару жазбасын жасау үшін: еңбек шартының немесе еңбек кітапшасының көшірмесі; жұмыс берушінің бірінші басшысы, бухгалтері қол қойған және ұйымның мөрімен (болған жағдайда) расталған есептелген жалақы мөлшері туралы анықтамасы, есептелген жалақының төленбеуіне дәлел (төлем ведомосының, 1-С есептік парақтың көшірмелері, кешіктіру туралы анықтама немесе т.б.) ұсынылады.</w:t>
      </w:r>
    </w:p>
    <w:bookmarkStart w:name="z122" w:id="80"/>
    <w:p>
      <w:pPr>
        <w:spacing w:after="0"/>
        <w:ind w:left="0"/>
        <w:jc w:val="both"/>
      </w:pPr>
      <w:r>
        <w:rPr>
          <w:rFonts w:ascii="Times New Roman"/>
          <w:b w:val="false"/>
          <w:i w:val="false"/>
          <w:color w:val="000000"/>
          <w:sz w:val="28"/>
        </w:rPr>
        <w:t>
      224. Борышкерден ақша сомасын өндіріп алу немесе өзге де жылжымалы мүлікті талап ету үшін нотариус түпнұсқа ұсынылған жағдайда берешекті немесе оның көшірмесін белгілейтін түпнұсқа құжатта атқарушылық жазба жасайды. Егер атқарушылық жазба берешекті белгілейтін құжаттың көшірмесіне жасалса, онда борышкердің міндеттемесін растайтын түпнұсқа құжатта, нотариаттық іс-әрекеттерді тіркеу тізілімінде тіркелген күні мен нөмірі көрсетілген атқарушылық жазбаның жасалғаны туралы белгі қойылады. Атқарушылық жазбаның жасалғаны туралы белгі нотариустың қолымен расталады және оның мөрімен бекітіледі.</w:t>
      </w:r>
    </w:p>
    <w:bookmarkEnd w:id="80"/>
    <w:p>
      <w:pPr>
        <w:spacing w:after="0"/>
        <w:ind w:left="0"/>
        <w:jc w:val="both"/>
      </w:pPr>
      <w:r>
        <w:rPr>
          <w:rFonts w:ascii="Times New Roman"/>
          <w:b w:val="false"/>
          <w:i w:val="false"/>
          <w:color w:val="000000"/>
          <w:sz w:val="28"/>
        </w:rPr>
        <w:t>
      Атқарушылық жазбаның жасалғаны туралы белгі нотариустың қолымен расталады және оның мөрімен бекітіледі. Егер атқарушылық жазба құжатта сыйыспайтын болса, ол осы Ереженің 21-тармағында белгіленген тәртіппен құжатқа бекітілген парақта жазылады.</w:t>
      </w:r>
    </w:p>
    <w:bookmarkStart w:name="z123" w:id="81"/>
    <w:p>
      <w:pPr>
        <w:spacing w:after="0"/>
        <w:ind w:left="0"/>
        <w:jc w:val="both"/>
      </w:pPr>
      <w:r>
        <w:rPr>
          <w:rFonts w:ascii="Times New Roman"/>
          <w:b w:val="false"/>
          <w:i w:val="false"/>
          <w:color w:val="000000"/>
          <w:sz w:val="28"/>
        </w:rPr>
        <w:t>
      225. Осы борыштық міндеттеме бойынша берешекті өндіріп алу бөлек-бөлек жүргізілген жағдайларды қоспағанда, әрбір борыштық міндеттеме бойынша бір атқарушылық жазба жасалады немесе тиісті қаулы беріледі.</w:t>
      </w:r>
    </w:p>
    <w:bookmarkEnd w:id="81"/>
    <w:bookmarkStart w:name="z124" w:id="82"/>
    <w:p>
      <w:pPr>
        <w:spacing w:after="0"/>
        <w:ind w:left="0"/>
        <w:jc w:val="both"/>
      </w:pPr>
      <w:r>
        <w:rPr>
          <w:rFonts w:ascii="Times New Roman"/>
          <w:b w:val="false"/>
          <w:i w:val="false"/>
          <w:color w:val="000000"/>
          <w:sz w:val="28"/>
        </w:rPr>
        <w:t>
      226. Атқарушылық жазбада:</w:t>
      </w:r>
    </w:p>
    <w:bookmarkEnd w:id="82"/>
    <w:p>
      <w:pPr>
        <w:spacing w:after="0"/>
        <w:ind w:left="0"/>
        <w:jc w:val="both"/>
      </w:pPr>
      <w:r>
        <w:rPr>
          <w:rFonts w:ascii="Times New Roman"/>
          <w:b w:val="false"/>
          <w:i w:val="false"/>
          <w:color w:val="000000"/>
          <w:sz w:val="28"/>
        </w:rPr>
        <w:t>
      1) атқарушылық жазбаны жасаған нотариустың тегі және аты-жөні;</w:t>
      </w:r>
    </w:p>
    <w:p>
      <w:pPr>
        <w:spacing w:after="0"/>
        <w:ind w:left="0"/>
        <w:jc w:val="both"/>
      </w:pPr>
      <w:r>
        <w:rPr>
          <w:rFonts w:ascii="Times New Roman"/>
          <w:b w:val="false"/>
          <w:i w:val="false"/>
          <w:color w:val="000000"/>
          <w:sz w:val="28"/>
        </w:rPr>
        <w:t>
      2) өндіріп алушының атауы, оның туған күні, тұрғылықты жері немесе орналасқан жері, жеке сәйкестендіру нөмірі, заңды тұлғаның деректемелері, бизнес-сәйкестендіру нөмірі, телефон нөмірі және электрондық адресі (болған жағдайда);</w:t>
      </w:r>
    </w:p>
    <w:p>
      <w:pPr>
        <w:spacing w:after="0"/>
        <w:ind w:left="0"/>
        <w:jc w:val="both"/>
      </w:pPr>
      <w:r>
        <w:rPr>
          <w:rFonts w:ascii="Times New Roman"/>
          <w:b w:val="false"/>
          <w:i w:val="false"/>
          <w:color w:val="000000"/>
          <w:sz w:val="28"/>
        </w:rPr>
        <w:t>
      3) борышкердің атауы, оның туған күні, тұрғылықты жері немесе орналасқан жері, жеке сәйкестендіру нөмірі (егер ол өтініш берушіге белгілі болса), заңды тұлғаның деректемелері, бизнес-сәйкестендіру нөмірі телефон нөмірі және электрондық адресі (болған жағдайда);</w:t>
      </w:r>
    </w:p>
    <w:p>
      <w:pPr>
        <w:spacing w:after="0"/>
        <w:ind w:left="0"/>
        <w:jc w:val="both"/>
      </w:pPr>
      <w:r>
        <w:rPr>
          <w:rFonts w:ascii="Times New Roman"/>
          <w:b w:val="false"/>
          <w:i w:val="false"/>
          <w:color w:val="000000"/>
          <w:sz w:val="28"/>
        </w:rPr>
        <w:t>
      4) өндіріп алу жүргізіліп отырған мерзімнің көрсетілуі;</w:t>
      </w:r>
    </w:p>
    <w:p>
      <w:pPr>
        <w:spacing w:after="0"/>
        <w:ind w:left="0"/>
        <w:jc w:val="both"/>
      </w:pPr>
      <w:r>
        <w:rPr>
          <w:rFonts w:ascii="Times New Roman"/>
          <w:b w:val="false"/>
          <w:i w:val="false"/>
          <w:color w:val="000000"/>
          <w:sz w:val="28"/>
        </w:rPr>
        <w:t>
      5) өндіріп алуға жататын соманың немесе талап етуге немесе айналысқа жататын сәйкестендіру сипаттамаларын көрсете отырып, талап етуге жататын заттардың белгіленуі;</w:t>
      </w:r>
    </w:p>
    <w:p>
      <w:pPr>
        <w:spacing w:after="0"/>
        <w:ind w:left="0"/>
        <w:jc w:val="both"/>
      </w:pPr>
      <w:r>
        <w:rPr>
          <w:rFonts w:ascii="Times New Roman"/>
          <w:b w:val="false"/>
          <w:i w:val="false"/>
          <w:color w:val="000000"/>
          <w:sz w:val="28"/>
        </w:rPr>
        <w:t>
      6) өндіріп алушы төлеген мемлекеттік баж сомасының немесе жекеше нотариустың нотариаттық іс-әрекеттеріне төленген соманың көрсетілуі;</w:t>
      </w:r>
    </w:p>
    <w:p>
      <w:pPr>
        <w:spacing w:after="0"/>
        <w:ind w:left="0"/>
        <w:jc w:val="both"/>
      </w:pPr>
      <w:r>
        <w:rPr>
          <w:rFonts w:ascii="Times New Roman"/>
          <w:b w:val="false"/>
          <w:i w:val="false"/>
          <w:color w:val="000000"/>
          <w:sz w:val="28"/>
        </w:rPr>
        <w:t>
      7) атқарушылық жазба жасалған күні (жыл, ай, күн);</w:t>
      </w:r>
    </w:p>
    <w:p>
      <w:pPr>
        <w:spacing w:after="0"/>
        <w:ind w:left="0"/>
        <w:jc w:val="both"/>
      </w:pPr>
      <w:r>
        <w:rPr>
          <w:rFonts w:ascii="Times New Roman"/>
          <w:b w:val="false"/>
          <w:i w:val="false"/>
          <w:color w:val="000000"/>
          <w:sz w:val="28"/>
        </w:rPr>
        <w:t>
      8) атқарушылық жазбаның тізілімде тіркелген нөмірі;</w:t>
      </w:r>
    </w:p>
    <w:p>
      <w:pPr>
        <w:spacing w:after="0"/>
        <w:ind w:left="0"/>
        <w:jc w:val="both"/>
      </w:pPr>
      <w:r>
        <w:rPr>
          <w:rFonts w:ascii="Times New Roman"/>
          <w:b w:val="false"/>
          <w:i w:val="false"/>
          <w:color w:val="000000"/>
          <w:sz w:val="28"/>
        </w:rPr>
        <w:t>
      9) атқарушылық жазбаны жасаған нотариустың қолтаңбасы мен мөрінің бедері қамтылады;</w:t>
      </w:r>
    </w:p>
    <w:p>
      <w:pPr>
        <w:spacing w:after="0"/>
        <w:ind w:left="0"/>
        <w:jc w:val="both"/>
      </w:pPr>
      <w:r>
        <w:rPr>
          <w:rFonts w:ascii="Times New Roman"/>
          <w:b w:val="false"/>
          <w:i w:val="false"/>
          <w:color w:val="000000"/>
          <w:sz w:val="28"/>
        </w:rPr>
        <w:t>
      10) атқарушылық жазбаның күшін жою туралы өтініш беру мерзімі мен тәртібі</w:t>
      </w:r>
    </w:p>
    <w:bookmarkStart w:name="z125" w:id="83"/>
    <w:p>
      <w:pPr>
        <w:spacing w:after="0"/>
        <w:ind w:left="0"/>
        <w:jc w:val="both"/>
      </w:pPr>
      <w:r>
        <w:rPr>
          <w:rFonts w:ascii="Times New Roman"/>
          <w:b w:val="false"/>
          <w:i w:val="false"/>
          <w:color w:val="000000"/>
          <w:sz w:val="28"/>
        </w:rPr>
        <w:t>
      227. Нотариус атқарушылық жазба жасалғаннан немесе тиісті қаулы шығарылғаннан кейін келесі жұмыс күнінен кешіктірмей олардың көшірмесін электрондық почта мекен-жайы бойынша немесе борышкердің соңғы белгілі тұрғылықты (орналасқан) немесе тіркелген жері бойынша беру туралы хабарламамен жеткізуді тіркеуді қамтамасыз ететін байланыс құралдарын пайдалана отырып, борышкерге табыс етеді немесе жібереді.</w:t>
      </w:r>
    </w:p>
    <w:bookmarkEnd w:id="83"/>
    <w:p>
      <w:pPr>
        <w:spacing w:after="0"/>
        <w:ind w:left="0"/>
        <w:jc w:val="both"/>
      </w:pPr>
      <w:r>
        <w:rPr>
          <w:rFonts w:ascii="Times New Roman"/>
          <w:b w:val="false"/>
          <w:i w:val="false"/>
          <w:color w:val="000000"/>
          <w:sz w:val="28"/>
        </w:rPr>
        <w:t>
      Егер атқарушылық жазбаның немесе тиісті қаулының көшірмесі борышкерге:</w:t>
      </w:r>
    </w:p>
    <w:p>
      <w:pPr>
        <w:spacing w:after="0"/>
        <w:ind w:left="0"/>
        <w:jc w:val="both"/>
      </w:pPr>
      <w:r>
        <w:rPr>
          <w:rFonts w:ascii="Times New Roman"/>
          <w:b w:val="false"/>
          <w:i w:val="false"/>
          <w:color w:val="000000"/>
          <w:sz w:val="28"/>
        </w:rPr>
        <w:t>
      1) тараптар арасында жасалған шартта көрсетілген электрондық пошта мекенжайына;</w:t>
      </w:r>
    </w:p>
    <w:p>
      <w:pPr>
        <w:spacing w:after="0"/>
        <w:ind w:left="0"/>
        <w:jc w:val="both"/>
      </w:pPr>
      <w:r>
        <w:rPr>
          <w:rFonts w:ascii="Times New Roman"/>
          <w:b w:val="false"/>
          <w:i w:val="false"/>
          <w:color w:val="000000"/>
          <w:sz w:val="28"/>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адаммен тұрып жатқан басқа адам алған болса;</w:t>
      </w:r>
    </w:p>
    <w:p>
      <w:pPr>
        <w:spacing w:after="0"/>
        <w:ind w:left="0"/>
        <w:jc w:val="both"/>
      </w:pPr>
      <w:r>
        <w:rPr>
          <w:rFonts w:ascii="Times New Roman"/>
          <w:b w:val="false"/>
          <w:i w:val="false"/>
          <w:color w:val="000000"/>
          <w:sz w:val="28"/>
        </w:rPr>
        <w:t>
      3) жеткізілгенін тіркеуді қамтамасыз ететін өзге де байланыс құралдары пайдаланыла отырып жіберілген болса, ол алынды деп есептеледі.</w:t>
      </w:r>
    </w:p>
    <w:p>
      <w:pPr>
        <w:spacing w:after="0"/>
        <w:ind w:left="0"/>
        <w:jc w:val="both"/>
      </w:pPr>
      <w:r>
        <w:rPr>
          <w:rFonts w:ascii="Times New Roman"/>
          <w:b w:val="false"/>
          <w:i w:val="false"/>
          <w:color w:val="000000"/>
          <w:sz w:val="28"/>
        </w:rPr>
        <w:t>
      Хабарламаны қабылдаудан бас тартуға байланысты курьердің ол жөнінде белгісімен хабарлама қайтарылған жағдайда, атқарушылық жазбаның көшірмесі тиісті түрде жіберілді деп есептеледі.</w:t>
      </w:r>
    </w:p>
    <w:p>
      <w:pPr>
        <w:spacing w:after="0"/>
        <w:ind w:left="0"/>
        <w:jc w:val="both"/>
      </w:pPr>
      <w:r>
        <w:rPr>
          <w:rFonts w:ascii="Times New Roman"/>
          <w:b w:val="false"/>
          <w:i w:val="false"/>
          <w:color w:val="000000"/>
          <w:sz w:val="28"/>
        </w:rPr>
        <w:t>
      Ілеспе хат шығыс құжаттарды тіркеу журналында тіркеледі.</w:t>
      </w:r>
    </w:p>
    <w:p>
      <w:pPr>
        <w:spacing w:after="0"/>
        <w:ind w:left="0"/>
        <w:jc w:val="both"/>
      </w:pPr>
      <w:r>
        <w:rPr>
          <w:rFonts w:ascii="Times New Roman"/>
          <w:b w:val="false"/>
          <w:i w:val="false"/>
          <w:color w:val="000000"/>
          <w:sz w:val="28"/>
        </w:rPr>
        <w:t>
      Жеткізу бойынша шығындарды өндіріп алушы дербес төлейді.</w:t>
      </w:r>
    </w:p>
    <w:bookmarkStart w:name="z126" w:id="84"/>
    <w:p>
      <w:pPr>
        <w:spacing w:after="0"/>
        <w:ind w:left="0"/>
        <w:jc w:val="both"/>
      </w:pPr>
      <w:r>
        <w:rPr>
          <w:rFonts w:ascii="Times New Roman"/>
          <w:b w:val="false"/>
          <w:i w:val="false"/>
          <w:color w:val="000000"/>
          <w:sz w:val="28"/>
        </w:rPr>
        <w:t>
      228. Атқарушылық жазбаның немесе пошталық хабарламаға сәйкес тиісті қаулының көшірмесін табыс еткен не өзге де байланыс құралдарын пайдалану кезінде жеткізуді тіркеген күннен бастап он жұмыс күні өткеннен кейін және борышкер тарапынан қойылған талаптарға қарсылықтар туралы жазбаша өтініш болмаған кезде нотариус оны сот орындаушысына орындауға ұсыну үшін атқарушылық жазбаны немесе өндіріп алушыға тиісті қаулыны борышкердің тұрғылықты жері немесе орналасқан жері бойынша береді;</w:t>
      </w:r>
    </w:p>
    <w:bookmarkEnd w:id="84"/>
    <w:bookmarkStart w:name="z127" w:id="85"/>
    <w:p>
      <w:pPr>
        <w:spacing w:after="0"/>
        <w:ind w:left="0"/>
        <w:jc w:val="both"/>
      </w:pPr>
      <w:r>
        <w:rPr>
          <w:rFonts w:ascii="Times New Roman"/>
          <w:b w:val="false"/>
          <w:i w:val="false"/>
          <w:color w:val="000000"/>
          <w:sz w:val="28"/>
        </w:rPr>
        <w:t>
      229. Егер борышкерден он жұмыс күні ішінде өзіне қойылған талапқа жазбаша қарсылық келіп түссе, нотариус мәлімделген талапқа қарсы қарсылық алған күннен бастап үш жұмыс күнінен кешіктірмей атқарушылық жазбаның немесе тиісті қаулының күшін жою туралы қаулы шығарады;</w:t>
      </w:r>
    </w:p>
    <w:bookmarkEnd w:id="85"/>
    <w:bookmarkStart w:name="z128" w:id="86"/>
    <w:p>
      <w:pPr>
        <w:spacing w:after="0"/>
        <w:ind w:left="0"/>
        <w:jc w:val="both"/>
      </w:pPr>
      <w:r>
        <w:rPr>
          <w:rFonts w:ascii="Times New Roman"/>
          <w:b w:val="false"/>
          <w:i w:val="false"/>
          <w:color w:val="000000"/>
          <w:sz w:val="28"/>
        </w:rPr>
        <w:t>
      230. Борышкердің қарсылығы нотариусқа жеке беріледі не хабарламамен жіберіледі және кіріс құжаттарын тіркеу журналында тіркеледі.</w:t>
      </w:r>
    </w:p>
    <w:bookmarkEnd w:id="86"/>
    <w:p>
      <w:pPr>
        <w:spacing w:after="0"/>
        <w:ind w:left="0"/>
        <w:jc w:val="both"/>
      </w:pPr>
      <w:r>
        <w:rPr>
          <w:rFonts w:ascii="Times New Roman"/>
          <w:b w:val="false"/>
          <w:i w:val="false"/>
          <w:color w:val="000000"/>
          <w:sz w:val="28"/>
        </w:rPr>
        <w:t>
      Жеке тұлғаның өтінішінде қойылған қолдың төлнұсқалығын нотариат куәландырады.</w:t>
      </w:r>
    </w:p>
    <w:p>
      <w:pPr>
        <w:spacing w:after="0"/>
        <w:ind w:left="0"/>
        <w:jc w:val="both"/>
      </w:pPr>
      <w:r>
        <w:rPr>
          <w:rFonts w:ascii="Times New Roman"/>
          <w:b w:val="false"/>
          <w:i w:val="false"/>
          <w:color w:val="000000"/>
          <w:sz w:val="28"/>
        </w:rPr>
        <w:t>
      Заңды тұлғаның атынан берілетін өтінішке бірінші басшы қол қояды, заңды тұлғаның мөрімен (болған жағдайда) бекітіледі. Егер заңды тұлға (шағын кәсіпкерлік субъектілері) мөрсіз жұмыс істесе, өтініш берушінің қолының түпнұсқалылығы нотариалды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232-тармақ</w:t>
      </w:r>
      <w:r>
        <w:rPr>
          <w:rFonts w:ascii="Times New Roman"/>
          <w:b w:val="false"/>
          <w:i w:val="false"/>
          <w:color w:val="000000"/>
          <w:sz w:val="28"/>
        </w:rPr>
        <w:t xml:space="preserve"> мынадай мазмұнда жазылсын:</w:t>
      </w:r>
    </w:p>
    <w:bookmarkStart w:name="z130" w:id="87"/>
    <w:p>
      <w:pPr>
        <w:spacing w:after="0"/>
        <w:ind w:left="0"/>
        <w:jc w:val="both"/>
      </w:pPr>
      <w:r>
        <w:rPr>
          <w:rFonts w:ascii="Times New Roman"/>
          <w:b w:val="false"/>
          <w:i w:val="false"/>
          <w:color w:val="000000"/>
          <w:sz w:val="28"/>
        </w:rPr>
        <w:t>
      "232. Атқару жазбасының немесе тиісті қаулының күшін жою туралы қаулының көшірмелері өндіріп алушы мен борышкерге ол шығарылғаннан кейін келесі жұмыс күнінен кешіктірілмей жіберіледі.</w:t>
      </w:r>
    </w:p>
    <w:bookmarkEnd w:id="87"/>
    <w:p>
      <w:pPr>
        <w:spacing w:after="0"/>
        <w:ind w:left="0"/>
        <w:jc w:val="both"/>
      </w:pPr>
      <w:r>
        <w:rPr>
          <w:rFonts w:ascii="Times New Roman"/>
          <w:b w:val="false"/>
          <w:i w:val="false"/>
          <w:color w:val="000000"/>
          <w:sz w:val="28"/>
        </w:rPr>
        <w:t>
      Атқарушылық жазбаның немесе тиісті қаулының күшін жою туралы қаулы дау айтуға жатпайды.</w:t>
      </w:r>
    </w:p>
    <w:p>
      <w:pPr>
        <w:spacing w:after="0"/>
        <w:ind w:left="0"/>
        <w:jc w:val="both"/>
      </w:pPr>
      <w:r>
        <w:rPr>
          <w:rFonts w:ascii="Times New Roman"/>
          <w:b w:val="false"/>
          <w:i w:val="false"/>
          <w:color w:val="000000"/>
          <w:sz w:val="28"/>
        </w:rPr>
        <w:t>
      Егер жасалған атқарушылық жазба немесе тиісті қаулы борышкердің қарсылығы бойынша нотариустың қаулысымен күшін жоймаса, оларға дау айту сот тәртібімен жүзеге асырылады.".</w:t>
      </w:r>
    </w:p>
    <w:bookmarkStart w:name="z131" w:id="8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88"/>
    <w:bookmarkStart w:name="z132" w:id="89"/>
    <w:p>
      <w:pPr>
        <w:spacing w:after="0"/>
        <w:ind w:left="0"/>
        <w:jc w:val="both"/>
      </w:pPr>
      <w:r>
        <w:rPr>
          <w:rFonts w:ascii="Times New Roman"/>
          <w:b w:val="false"/>
          <w:i w:val="false"/>
          <w:color w:val="000000"/>
          <w:sz w:val="28"/>
        </w:rPr>
        <w:t>
      1) осы бұйрықты мемлекеттік тіркеуді;</w:t>
      </w:r>
    </w:p>
    <w:bookmarkEnd w:id="89"/>
    <w:bookmarkStart w:name="z133" w:id="9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 қамтамасыз етсін.</w:t>
      </w:r>
    </w:p>
    <w:bookmarkEnd w:id="90"/>
    <w:bookmarkStart w:name="z134" w:id="91"/>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91"/>
    <w:bookmarkStart w:name="z135" w:id="9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