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c3ff" w14:textId="84cc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17 сәуірдегі № 228 бұйрығы. Қазақстан Республикасының Әділет министрлігінде 2019 жылғы 19 сәуірде № 18555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2015 жылғы 16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 Сертификаттарды беруді, есепке алуды, сондай-ақ сертификаттау талаптарының сақталуын бақылауды уәкілетті орган жүзеге асырады.</w:t>
      </w:r>
    </w:p>
    <w:bookmarkEnd w:id="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www.elіsense.kz (бұдан әрі – портал) арқылы жүзеге асырылады.</w:t>
      </w:r>
    </w:p>
    <w:p>
      <w:pPr>
        <w:spacing w:after="0"/>
        <w:ind w:left="0"/>
        <w:jc w:val="both"/>
      </w:pPr>
      <w:r>
        <w:rPr>
          <w:rFonts w:ascii="Times New Roman"/>
          <w:b w:val="false"/>
          <w:i w:val="false"/>
          <w:color w:val="000000"/>
          <w:sz w:val="28"/>
        </w:rPr>
        <w:t>
      Жарық сигналды, радиотехникалық және метеожабдықтармен жарақталған әуеайлақтардың жарамдылығын Халықаралық азаматтық авиация ұйымының (ИКАО) ІІ, ІІІ санаттарының бірі бойынша сертификаттау үшін уәкілетті орган халықаралық азаматтық авиация ұйымдарының мамандарын тартуы мүмкін.</w:t>
      </w:r>
    </w:p>
    <w:p>
      <w:pPr>
        <w:spacing w:after="0"/>
        <w:ind w:left="0"/>
        <w:jc w:val="both"/>
      </w:pPr>
      <w:r>
        <w:rPr>
          <w:rFonts w:ascii="Times New Roman"/>
          <w:b w:val="false"/>
          <w:i w:val="false"/>
          <w:color w:val="000000"/>
          <w:sz w:val="28"/>
        </w:rPr>
        <w:t xml:space="preserve">
      Әуеайлақтың (тікұшақ айлағының) жарамдылығын сертификаттау үшін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және мөлшерде алым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5"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6"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8"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20___ жылғы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