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456c" w14:textId="4414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ұшуын орнитологиялық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23 сәуірдегі № 268 бұйрығы. Қазақстан Республикасының Әділет министрлігінде 2019 жылғы 24 сәуірде № 18580 болып тіркелді.</w:t>
      </w:r>
    </w:p>
    <w:p>
      <w:pPr>
        <w:spacing w:after="0"/>
        <w:ind w:left="0"/>
        <w:jc w:val="left"/>
      </w:pP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Заңы 15-</w:t>
      </w:r>
      <w:r>
        <w:rPr>
          <w:rFonts w:ascii="Times New Roman"/>
          <w:b w:val="false"/>
          <w:i w:val="false"/>
          <w:color w:val="000000"/>
          <w:sz w:val="28"/>
        </w:rPr>
        <w:t>бабының 27</w:t>
      </w:r>
      <w:r>
        <w:rPr>
          <w:rFonts w:ascii="Times New Roman"/>
          <w:b w:val="false"/>
          <w:i w:val="false"/>
          <w:color w:val="000000"/>
          <w:sz w:val="28"/>
        </w:rPr>
        <w:t xml:space="preserve">)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авиациясының ұшуын орнитологиялық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6" w:id="4"/>
    <w:p>
      <w:pPr>
        <w:spacing w:after="0"/>
        <w:ind w:left="0"/>
        <w:jc w:val="both"/>
      </w:pPr>
      <w:r>
        <w:rPr>
          <w:rFonts w:ascii="Times New Roman"/>
          <w:b w:val="false"/>
          <w:i w:val="false"/>
          <w:color w:val="000000"/>
          <w:sz w:val="28"/>
        </w:rPr>
        <w:t xml:space="preserve">
      3) осы бұйрықты алғашқы ресми жарияланғанынан кейін Қазақстан Республикасы Қорғаныс министрлігінің интернет-ресурсында орналастыруды; </w:t>
      </w:r>
    </w:p>
    <w:bookmarkEnd w:id="4"/>
    <w:bookmarkStart w:name="z7" w:id="5"/>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6"/>
    <w:bookmarkStart w:name="z9"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23 сәуірдегі</w:t>
            </w:r>
            <w:r>
              <w:br/>
            </w:r>
            <w:r>
              <w:rPr>
                <w:rFonts w:ascii="Times New Roman"/>
                <w:b w:val="false"/>
                <w:i w:val="false"/>
                <w:color w:val="000000"/>
                <w:sz w:val="20"/>
              </w:rPr>
              <w:t>№ 268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мемлекеттік авиациясының ұшуын орнитологиялық қамтамасыз ету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1. Қазақстан Республикасы мемлекеттік авиациясының ұшуын орнитологиялық қамтамасыз ету қағидалары (бұдан әрі – Қағидалар) "Қазақстан Республикасының әуе кеңістігін пайдалану және авиация қызметі туралы" Қазақстан Республикасының Заңы 15-</w:t>
      </w:r>
      <w:r>
        <w:rPr>
          <w:rFonts w:ascii="Times New Roman"/>
          <w:b w:val="false"/>
          <w:i w:val="false"/>
          <w:color w:val="000000"/>
          <w:sz w:val="28"/>
        </w:rPr>
        <w:t xml:space="preserve">бабының 27) </w:t>
      </w:r>
      <w:r>
        <w:rPr>
          <w:rFonts w:ascii="Times New Roman"/>
          <w:b w:val="false"/>
          <w:i w:val="false"/>
          <w:color w:val="000000"/>
          <w:sz w:val="28"/>
        </w:rPr>
        <w:t xml:space="preserve"> тармақшасына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p>
      <w:pPr>
        <w:spacing w:after="0"/>
        <w:ind w:left="0"/>
        <w:jc w:val="both"/>
      </w:pPr>
      <w:r>
        <w:rPr>
          <w:rFonts w:ascii="Times New Roman"/>
          <w:b w:val="false"/>
          <w:i w:val="false"/>
          <w:color w:val="000000"/>
          <w:sz w:val="28"/>
        </w:rPr>
        <w:t>
      1) авиациялық бөлім (әскери бөлім, құрылымдық бөлімше) – Қазақстан Республикасы жойғыш, бомбалаушы, шабуылдаушы, көлік, армиялық және оқу-жаттығу мемлекеттік авиациясы әуе кемелерінің (бұдан әрі – ӘК) ұшуын жүргізуді, оларды пайдалануды, жөндеуді және сақтауды жүзеге асыратын республикалық мемлекеттік мекеме, Қазақстан Республикасы Қорғаныс министрлігінің (бұдан әрі – ҚР ҚМ), Қазақстан Республикасы ішкі істер органдарының және Қазақстан Республикасы Ұлттық қауіпсіздік комитеті Авиация қызметінің (бұдан әрі – ҚР ҰҚК АҚ) авиациялық басқармасы, бөлімі, авиациялық комендатурасы, авиациялық мүлік қоймасы, құрамына пилотсыз әуе кемесін (бұдан әрі – ПӘК) пайдаланатын бөлімше, сондай-ақ авиациялық персоналды даярлайтын оқу-жаттығу орталығы, ПӘК-ні жауынгерлік даярлау және жауынгерлік қолдану оқу-жаттығу орталығы кіретін құрылымдық бөлімшелері;</w:t>
      </w:r>
    </w:p>
    <w:p>
      <w:pPr>
        <w:spacing w:after="0"/>
        <w:ind w:left="0"/>
        <w:jc w:val="both"/>
      </w:pPr>
      <w:r>
        <w:rPr>
          <w:rFonts w:ascii="Times New Roman"/>
          <w:b w:val="false"/>
          <w:i w:val="false"/>
          <w:color w:val="000000"/>
          <w:sz w:val="28"/>
        </w:rPr>
        <w:t>
      2) авиациялық орнитология – ұшу қауіпсіздігін қамтамасыз етуге қатысты бөлігінде фаунаны, экологияны, құстардың әрекеті мен миграциясын зерделеумен, сондай-ақ ӘК-нің құстармен соқтығысуын болдырмау жөніндегі іс-шараларды әзірлеумен және жүзеге асырумен айналысатын қолданбалы жалпы орнитология пәні;</w:t>
      </w:r>
    </w:p>
    <w:p>
      <w:pPr>
        <w:spacing w:after="0"/>
        <w:ind w:left="0"/>
        <w:jc w:val="both"/>
      </w:pPr>
      <w:r>
        <w:rPr>
          <w:rFonts w:ascii="Times New Roman"/>
          <w:b w:val="false"/>
          <w:i w:val="false"/>
          <w:color w:val="000000"/>
          <w:sz w:val="28"/>
        </w:rPr>
        <w:t>
      3) жыл құстары – қыста осы жергілікті жерден басқа жерге ұшып кететін және тек көктемде жұмыртқа салу және ұрпағын шығару үшін қайта оралатын құстар;</w:t>
      </w:r>
    </w:p>
    <w:p>
      <w:pPr>
        <w:spacing w:after="0"/>
        <w:ind w:left="0"/>
        <w:jc w:val="both"/>
      </w:pPr>
      <w:r>
        <w:rPr>
          <w:rFonts w:ascii="Times New Roman"/>
          <w:b w:val="false"/>
          <w:i w:val="false"/>
          <w:color w:val="000000"/>
          <w:sz w:val="28"/>
        </w:rPr>
        <w:t>
      4) күрделі орнитологиялық жағдай – ӘК-нің ұшу жолында (ұшу-қону жолағында екпін алу және жүру немесе ұшу траекториясы кезінде) онымен соқтығысуға әкеп соқтыруы мүмкін құстардың болуы немесе пайда болуы;</w:t>
      </w:r>
    </w:p>
    <w:p>
      <w:pPr>
        <w:spacing w:after="0"/>
        <w:ind w:left="0"/>
        <w:jc w:val="both"/>
      </w:pPr>
      <w:r>
        <w:rPr>
          <w:rFonts w:ascii="Times New Roman"/>
          <w:b w:val="false"/>
          <w:i w:val="false"/>
          <w:color w:val="000000"/>
          <w:sz w:val="28"/>
        </w:rPr>
        <w:t>
      5) құстар – анағұрлым көп таралған омыртқалы жануарлар тобының бірі, олардың басым көпшілігі ұшуға қабілетті. Қазіргі заманғы есептеулер бойынша құстар түрінің саны 8600-ден аспайды.</w:t>
      </w:r>
    </w:p>
    <w:p>
      <w:pPr>
        <w:spacing w:after="0"/>
        <w:ind w:left="0"/>
        <w:jc w:val="both"/>
      </w:pPr>
      <w:r>
        <w:rPr>
          <w:rFonts w:ascii="Times New Roman"/>
          <w:b w:val="false"/>
          <w:i w:val="false"/>
          <w:color w:val="000000"/>
          <w:sz w:val="28"/>
        </w:rPr>
        <w:t>
      Олардың көп түрлілігі, кең таралуы, ұшуы (миграциясы) ӘК үшін елеулі қауіп төндіреді;</w:t>
      </w:r>
    </w:p>
    <w:p>
      <w:pPr>
        <w:spacing w:after="0"/>
        <w:ind w:left="0"/>
        <w:jc w:val="both"/>
      </w:pPr>
      <w:r>
        <w:rPr>
          <w:rFonts w:ascii="Times New Roman"/>
          <w:b w:val="false"/>
          <w:i w:val="false"/>
          <w:color w:val="000000"/>
          <w:sz w:val="28"/>
        </w:rPr>
        <w:t>
      6) құстар тобы – ұзақ уақыт бойы ортақ кеңістікте тіршілік ете алатын құстар түрінің жиынтығы;</w:t>
      </w:r>
    </w:p>
    <w:p>
      <w:pPr>
        <w:spacing w:after="0"/>
        <w:ind w:left="0"/>
        <w:jc w:val="both"/>
      </w:pPr>
      <w:r>
        <w:rPr>
          <w:rFonts w:ascii="Times New Roman"/>
          <w:b w:val="false"/>
          <w:i w:val="false"/>
          <w:color w:val="000000"/>
          <w:sz w:val="28"/>
        </w:rPr>
        <w:t>
      7) қыстайтын құстар – қыста осы жергілікті жерге ұшып келетін, ал көктемде ұшып кететін құстар;</w:t>
      </w:r>
    </w:p>
    <w:p>
      <w:pPr>
        <w:spacing w:after="0"/>
        <w:ind w:left="0"/>
        <w:jc w:val="both"/>
      </w:pPr>
      <w:r>
        <w:rPr>
          <w:rFonts w:ascii="Times New Roman"/>
          <w:b w:val="false"/>
          <w:i w:val="false"/>
          <w:color w:val="000000"/>
          <w:sz w:val="28"/>
        </w:rPr>
        <w:t>
      8) орнитология – омыртқалы зоологияның құстарды, олардың эмбриологиясын, морфологиясын, экологиясын, жүйеленуін және географиялық таралуын зерделейтін бөлімі;</w:t>
      </w:r>
    </w:p>
    <w:p>
      <w:pPr>
        <w:spacing w:after="0"/>
        <w:ind w:left="0"/>
        <w:jc w:val="both"/>
      </w:pPr>
      <w:r>
        <w:rPr>
          <w:rFonts w:ascii="Times New Roman"/>
          <w:b w:val="false"/>
          <w:i w:val="false"/>
          <w:color w:val="000000"/>
          <w:sz w:val="28"/>
        </w:rPr>
        <w:t>
      9) орнитофауна – белгілі бір аумақта қоныстанған немесе онда жылдың қандай да бір мезгілінде кездесетін құстар шоғыры;</w:t>
      </w:r>
    </w:p>
    <w:p>
      <w:pPr>
        <w:spacing w:after="0"/>
        <w:ind w:left="0"/>
        <w:jc w:val="both"/>
      </w:pPr>
      <w:r>
        <w:rPr>
          <w:rFonts w:ascii="Times New Roman"/>
          <w:b w:val="false"/>
          <w:i w:val="false"/>
          <w:color w:val="000000"/>
          <w:sz w:val="28"/>
        </w:rPr>
        <w:t>
      10) орнитологиялық жағдай – бұл құстардың әуеде және жерде, орны мен уақыты бойынша нақты таралуы, сандық және түрлік құрамы, мекендеу және әрекеті сипаты;</w:t>
      </w:r>
    </w:p>
    <w:p>
      <w:pPr>
        <w:spacing w:after="0"/>
        <w:ind w:left="0"/>
        <w:jc w:val="both"/>
      </w:pPr>
      <w:r>
        <w:rPr>
          <w:rFonts w:ascii="Times New Roman"/>
          <w:b w:val="false"/>
          <w:i w:val="false"/>
          <w:color w:val="000000"/>
          <w:sz w:val="28"/>
        </w:rPr>
        <w:t>
      11) отырықшы құстар – осы жергілікті жерде жыл бойы мекендейтін құстар. Отырықшы көшпелі құстарға өте жақын. Сонымен қатар, олар белгілі бір жергілікті жерде тіршілік етеді, бірақ жаздың екінші жартысынан бастап, келесі көктемге дейін қорек іздеумен орын ауыстырып отырады;</w:t>
      </w:r>
    </w:p>
    <w:p>
      <w:pPr>
        <w:spacing w:after="0"/>
        <w:ind w:left="0"/>
        <w:jc w:val="both"/>
      </w:pPr>
      <w:r>
        <w:rPr>
          <w:rFonts w:ascii="Times New Roman"/>
          <w:b w:val="false"/>
          <w:i w:val="false"/>
          <w:color w:val="000000"/>
          <w:sz w:val="28"/>
        </w:rPr>
        <w:t>
      12) ұшуды орнитологиялық қамтамасыз ету – ӘК-нің құстармен соқтығысуын болдырмауға бағытталған іс-шаралар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3. Ұшуды орнитологиялық қамтамасыз ету жөніндегі іс-шаралар жоспарын әскери бөлімнің метеорологиялық бөлімшесі (бұдан әрі – метеобөлімшелер) әзірлейді.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Іс-шаралар жоспары әуеайлақта (тікұшақ айлағында) және оған іргелес аумақта құстардың шоғырлануына ықпал ететін жағдайды анықтауды және жоюды, метеобөлімше мамандарымен (бұдан әрі – метеомамандар) авиациялық-орнитологиялық тақырып және ұшуды қамтамасыз етудің өзге де ерекшелігі бойынша сабақ өткізуді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5. Әуеайлақтардағы метеомамандар және орнитологиялық қамтамасыз етуге жауапты адамдар 2 жылда бір реттен сиретпей жауынгерлік даярлық курсына (арнайы даярлық бағдарламасына) сәйкес курстарға (жиындарға) тартылады және 5 жылда бір реттен сиретпей арнайы курстарда біліктілігін арттырады.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05.10.2020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Бірлесіп орналасу әуеайлақтарында әуежай басшылығымен келісу бойынша метеомамандар және орнитологиялық қамтамасыз етуге жауапты адамдар тәжірибе алмасу, әуежайдың штаттық авиациялық орнитологымен тікелей өзара іс-қимыл жасауды ұйымдастыру және құстардың шоғырлануына ықпал ететін жағдайды анықтау және жою тәртібі жөніндегі іс-шаралар бойынша іс жүзінде тағылымдамадан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Қорғаныс министрінің 05.10.2020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Метеомамандар, кезекші инженер-синоптик орналасқан әуеайлақта (тікұшақ айлағында) ұшуды қамтамасыз ету кезінде:</w:t>
      </w:r>
    </w:p>
    <w:p>
      <w:pPr>
        <w:spacing w:after="0"/>
        <w:ind w:left="0"/>
        <w:jc w:val="both"/>
      </w:pPr>
      <w:r>
        <w:rPr>
          <w:rFonts w:ascii="Times New Roman"/>
          <w:b w:val="false"/>
          <w:i w:val="false"/>
          <w:color w:val="000000"/>
          <w:sz w:val="28"/>
        </w:rPr>
        <w:t>
      1) осы Қағидаларға сәйкес орнитологиялық тұрғыдан ұшу қауіпсіздігі мақсатында ұшуды қамтамасыз етуді;</w:t>
      </w:r>
    </w:p>
    <w:p>
      <w:pPr>
        <w:spacing w:after="0"/>
        <w:ind w:left="0"/>
        <w:jc w:val="both"/>
      </w:pPr>
      <w:r>
        <w:rPr>
          <w:rFonts w:ascii="Times New Roman"/>
          <w:b w:val="false"/>
          <w:i w:val="false"/>
          <w:color w:val="000000"/>
          <w:sz w:val="28"/>
        </w:rPr>
        <w:t>
      2) орнитологиялық жағдайды талдауды және болжауды;</w:t>
      </w:r>
    </w:p>
    <w:p>
      <w:pPr>
        <w:spacing w:after="0"/>
        <w:ind w:left="0"/>
        <w:jc w:val="both"/>
      </w:pPr>
      <w:r>
        <w:rPr>
          <w:rFonts w:ascii="Times New Roman"/>
          <w:b w:val="false"/>
          <w:i w:val="false"/>
          <w:color w:val="000000"/>
          <w:sz w:val="28"/>
        </w:rPr>
        <w:t>
      3) командирге (ұшу ауысымының жетекшісіне) және ұшқыш құрамына әуеайлақтағы (тікұшақ айлағындағы) орнитологиялық жағдай туралы ақпарат беруді;</w:t>
      </w:r>
    </w:p>
    <w:p>
      <w:pPr>
        <w:spacing w:after="0"/>
        <w:ind w:left="0"/>
        <w:jc w:val="both"/>
      </w:pPr>
      <w:r>
        <w:rPr>
          <w:rFonts w:ascii="Times New Roman"/>
          <w:b w:val="false"/>
          <w:i w:val="false"/>
          <w:color w:val="000000"/>
          <w:sz w:val="28"/>
        </w:rPr>
        <w:t>
      4) ұшқыш құрамына, басшылық тобына, жауынгерлік басқару офицерлеріне (бұдан әрі – ЖБО) және метеорологиялық қызметтің (бөлімшенің), жақын жетекті радиомаркер пунктінің, алыс жетекті радиомаркер пунктінің жеке құрамына консультация беруді және сабақ өткізуді;</w:t>
      </w:r>
    </w:p>
    <w:p>
      <w:pPr>
        <w:spacing w:after="0"/>
        <w:ind w:left="0"/>
        <w:jc w:val="both"/>
      </w:pPr>
      <w:r>
        <w:rPr>
          <w:rFonts w:ascii="Times New Roman"/>
          <w:b w:val="false"/>
          <w:i w:val="false"/>
          <w:color w:val="000000"/>
          <w:sz w:val="28"/>
        </w:rPr>
        <w:t>
      5) ӘК-нің құстармен соқтығысуын болдырмау жөніндегі шаралардың дұрыстығын және уақтылы қабылдануын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Авиациялық орнитология сабағы жылдың көктем және күз мезгілі алдында өткізіледі. Авиациялық орнитология сабағында:</w:t>
      </w:r>
    </w:p>
    <w:p>
      <w:pPr>
        <w:spacing w:after="0"/>
        <w:ind w:left="0"/>
        <w:jc w:val="both"/>
      </w:pPr>
      <w:r>
        <w:rPr>
          <w:rFonts w:ascii="Times New Roman"/>
          <w:b w:val="false"/>
          <w:i w:val="false"/>
          <w:color w:val="000000"/>
          <w:sz w:val="28"/>
        </w:rPr>
        <w:t>
      1) жылдың әртүрлі мезгілінде әуеайлақ және тікұшақ айлағы ауданындағы орнитологиялық жағдай ерекшеліктері (құстардың түрлік құрамы, шоғырлану орны мен ӘК-нің ұшуы үшін қауіп төндіретін ұшып өтетін негізгі маршруттары);</w:t>
      </w:r>
    </w:p>
    <w:p>
      <w:pPr>
        <w:spacing w:after="0"/>
        <w:ind w:left="0"/>
        <w:jc w:val="both"/>
      </w:pPr>
      <w:r>
        <w:rPr>
          <w:rFonts w:ascii="Times New Roman"/>
          <w:b w:val="false"/>
          <w:i w:val="false"/>
          <w:color w:val="000000"/>
          <w:sz w:val="28"/>
        </w:rPr>
        <w:t>
      2) осы әуеайлақта (тікұшақ айлағында) ӘК-нің құстармен соқтығысу жағдайын жыл мезгілі, тәулік кезеңі, биіктік бойынша бөлу;</w:t>
      </w:r>
    </w:p>
    <w:p>
      <w:pPr>
        <w:spacing w:after="0"/>
        <w:ind w:left="0"/>
        <w:jc w:val="both"/>
      </w:pPr>
      <w:r>
        <w:rPr>
          <w:rFonts w:ascii="Times New Roman"/>
          <w:b w:val="false"/>
          <w:i w:val="false"/>
          <w:color w:val="000000"/>
          <w:sz w:val="28"/>
        </w:rPr>
        <w:t>
      3) әуеайлақта (тікұшақ айлағында) ұшуды орнитологиялық қамтамасыз етуді ұйымдастыру;</w:t>
      </w:r>
    </w:p>
    <w:p>
      <w:pPr>
        <w:spacing w:after="0"/>
        <w:ind w:left="0"/>
        <w:jc w:val="both"/>
      </w:pPr>
      <w:r>
        <w:rPr>
          <w:rFonts w:ascii="Times New Roman"/>
          <w:b w:val="false"/>
          <w:i w:val="false"/>
          <w:color w:val="000000"/>
          <w:sz w:val="28"/>
        </w:rPr>
        <w:t>
      4) әуеайлақ (тікұшақ айлағы) ауданындағы орнитологиялық жағдайды көзбен шолып және радиолокациялық бақылау;</w:t>
      </w:r>
    </w:p>
    <w:p>
      <w:pPr>
        <w:spacing w:after="0"/>
        <w:ind w:left="0"/>
        <w:jc w:val="both"/>
      </w:pPr>
      <w:r>
        <w:rPr>
          <w:rFonts w:ascii="Times New Roman"/>
          <w:b w:val="false"/>
          <w:i w:val="false"/>
          <w:color w:val="000000"/>
          <w:sz w:val="28"/>
        </w:rPr>
        <w:t>
      5) әуеайлақ (тікұшақ айлағы) ауданында құстардың шоғырлануына ықпал ететін жағдайды жою;</w:t>
      </w:r>
    </w:p>
    <w:p>
      <w:pPr>
        <w:spacing w:after="0"/>
        <w:ind w:left="0"/>
        <w:jc w:val="both"/>
      </w:pPr>
      <w:r>
        <w:rPr>
          <w:rFonts w:ascii="Times New Roman"/>
          <w:b w:val="false"/>
          <w:i w:val="false"/>
          <w:color w:val="000000"/>
          <w:sz w:val="28"/>
        </w:rPr>
        <w:t>
      6) экипаждың ұшуда ӘК-нің құстармен соқтығысу ықтималдығы мен қаупін азайту бойынша әрекет етуі;</w:t>
      </w:r>
    </w:p>
    <w:p>
      <w:pPr>
        <w:spacing w:after="0"/>
        <w:ind w:left="0"/>
        <w:jc w:val="both"/>
      </w:pPr>
      <w:r>
        <w:rPr>
          <w:rFonts w:ascii="Times New Roman"/>
          <w:b w:val="false"/>
          <w:i w:val="false"/>
          <w:color w:val="000000"/>
          <w:sz w:val="28"/>
        </w:rPr>
        <w:t>
      7) ӘК-нің құстармен соқтығысуы салдары (материалдық залал, ұшудағы қауіпті жағдай) зерделенеді.</w:t>
      </w:r>
    </w:p>
    <w:p>
      <w:pPr>
        <w:spacing w:after="0"/>
        <w:ind w:left="0"/>
        <w:jc w:val="both"/>
      </w:pPr>
      <w:r>
        <w:rPr>
          <w:rFonts w:ascii="Times New Roman"/>
          <w:b w:val="false"/>
          <w:i w:val="false"/>
          <w:color w:val="000000"/>
          <w:sz w:val="28"/>
        </w:rPr>
        <w:t>
      Әуеайлақта (тікұшақ айлағында) ұшу қауіпсіздігін орнитологиялық қамтамасыз ету сабағын ұйымдастыру және өткізу үшін штаттан тыс орнитологиялық комиссияның төрағасы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2-тарау. Қазақстан Республикасының мемлекеттік авиациясында ұшуды орнитологиялық қамтамасыз ету тәртібі</w:t>
      </w:r>
    </w:p>
    <w:bookmarkEnd w:id="13"/>
    <w:bookmarkStart w:name="z22" w:id="14"/>
    <w:p>
      <w:pPr>
        <w:spacing w:after="0"/>
        <w:ind w:left="0"/>
        <w:jc w:val="both"/>
      </w:pPr>
      <w:r>
        <w:rPr>
          <w:rFonts w:ascii="Times New Roman"/>
          <w:b w:val="false"/>
          <w:i w:val="false"/>
          <w:color w:val="000000"/>
          <w:sz w:val="28"/>
        </w:rPr>
        <w:t>
      8. Ұшуды орнитологиялық қамтамасыз ету тәртібі:</w:t>
      </w:r>
    </w:p>
    <w:bookmarkEnd w:id="14"/>
    <w:p>
      <w:pPr>
        <w:spacing w:after="0"/>
        <w:ind w:left="0"/>
        <w:jc w:val="both"/>
      </w:pPr>
      <w:r>
        <w:rPr>
          <w:rFonts w:ascii="Times New Roman"/>
          <w:b w:val="false"/>
          <w:i w:val="false"/>
          <w:color w:val="000000"/>
          <w:sz w:val="28"/>
        </w:rPr>
        <w:t>
      1) мемлекеттік авиацияның ұшуын орнитологиялық қамтамасыз етуді ұйымдастыруды;</w:t>
      </w:r>
    </w:p>
    <w:p>
      <w:pPr>
        <w:spacing w:after="0"/>
        <w:ind w:left="0"/>
        <w:jc w:val="both"/>
      </w:pPr>
      <w:r>
        <w:rPr>
          <w:rFonts w:ascii="Times New Roman"/>
          <w:b w:val="false"/>
          <w:i w:val="false"/>
          <w:color w:val="000000"/>
          <w:sz w:val="28"/>
        </w:rPr>
        <w:t>
      2) құстардың шоғырлануына ықпал ететін жағдайларды анықтауды және жоюды;</w:t>
      </w:r>
    </w:p>
    <w:p>
      <w:pPr>
        <w:spacing w:after="0"/>
        <w:ind w:left="0"/>
        <w:jc w:val="both"/>
      </w:pPr>
      <w:r>
        <w:rPr>
          <w:rFonts w:ascii="Times New Roman"/>
          <w:b w:val="false"/>
          <w:i w:val="false"/>
          <w:color w:val="000000"/>
          <w:sz w:val="28"/>
        </w:rPr>
        <w:t>
      3) құстарды бақылауды;</w:t>
      </w:r>
    </w:p>
    <w:p>
      <w:pPr>
        <w:spacing w:after="0"/>
        <w:ind w:left="0"/>
        <w:jc w:val="both"/>
      </w:pPr>
      <w:r>
        <w:rPr>
          <w:rFonts w:ascii="Times New Roman"/>
          <w:b w:val="false"/>
          <w:i w:val="false"/>
          <w:color w:val="000000"/>
          <w:sz w:val="28"/>
        </w:rPr>
        <w:t>
      4) әуеайлақ аймағына орнитологиялық тексерулер жүргізуді;</w:t>
      </w:r>
    </w:p>
    <w:p>
      <w:pPr>
        <w:spacing w:after="0"/>
        <w:ind w:left="0"/>
        <w:jc w:val="both"/>
      </w:pPr>
      <w:r>
        <w:rPr>
          <w:rFonts w:ascii="Times New Roman"/>
          <w:b w:val="false"/>
          <w:i w:val="false"/>
          <w:color w:val="000000"/>
          <w:sz w:val="28"/>
        </w:rPr>
        <w:t>
      5) әуеайлақтан құстарды үркітуді;</w:t>
      </w:r>
    </w:p>
    <w:p>
      <w:pPr>
        <w:spacing w:after="0"/>
        <w:ind w:left="0"/>
        <w:jc w:val="both"/>
      </w:pPr>
      <w:r>
        <w:rPr>
          <w:rFonts w:ascii="Times New Roman"/>
          <w:b w:val="false"/>
          <w:i w:val="false"/>
          <w:color w:val="000000"/>
          <w:sz w:val="28"/>
        </w:rPr>
        <w:t>
      6) күрделі орнитологиялық жағдайда ұшу кезінде экипаждардың іс-қимылдарын қамтиды.</w:t>
      </w:r>
    </w:p>
    <w:bookmarkStart w:name="z23" w:id="15"/>
    <w:p>
      <w:pPr>
        <w:spacing w:after="0"/>
        <w:ind w:left="0"/>
        <w:jc w:val="left"/>
      </w:pPr>
      <w:r>
        <w:rPr>
          <w:rFonts w:ascii="Times New Roman"/>
          <w:b/>
          <w:i w:val="false"/>
          <w:color w:val="000000"/>
        </w:rPr>
        <w:t xml:space="preserve"> 1-параграф. Мемлекеттік авиацияның ұшуын орнитологиялық қамтамасыз етуді ұйымдастыру</w:t>
      </w:r>
    </w:p>
    <w:bookmarkEnd w:id="15"/>
    <w:p>
      <w:pPr>
        <w:spacing w:after="0"/>
        <w:ind w:left="0"/>
        <w:jc w:val="left"/>
      </w:pPr>
    </w:p>
    <w:p>
      <w:pPr>
        <w:spacing w:after="0"/>
        <w:ind w:left="0"/>
        <w:jc w:val="both"/>
      </w:pPr>
      <w:r>
        <w:rPr>
          <w:rFonts w:ascii="Times New Roman"/>
          <w:b w:val="false"/>
          <w:i w:val="false"/>
          <w:color w:val="000000"/>
          <w:sz w:val="28"/>
        </w:rPr>
        <w:t>
      9. Ұшуды орнитологиялық қамтамасыз етуді әуеайлақтың (тікұшақ айлағының) аға авиациялық бастығы ұйымдастырады және метеобөлімше, командалық пункт кезекші есептобының жеке құрамы, байланыс және радиотехникалық қамтамасыз ету бөлімшесі және МТҚ инженерлік-әуеайлақтық (әуеайлақтық-пайдалану) бөлімшесі, старттық наряд адамдары және ұшуды орындайтын экипаж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ӘК-ні құстармен соқтығысудан сақтандыру жөніндегі іс-шараларды әзірлеу үшін әуеайлақта (тікұшақ айлағында) авиациялық бөлім командирі орынбасарының (ҚР ҰҚК АҚ авиациялық басқармасы, бөлімі бастығы орынбасарының) төрағалық етуімен штаттан тыс орнитологиялық комиссия құрылады және жылына 2 рет ұшуды орнитологиялық қамтамасыз ету жөніндегі іс-шаралар жоспары бекітіледі. Егер әуеайлақта бірнеше авиациялық бөлім (ҚР ҰҚК АҚ басқармасы, бөлімі) орналасса, командирі (ҚР ҰҚК АҚ басқармасы, бөлімі бастығы) осы әуеайлақта үлкен авиациялық бастық болып табылатын бөлім командирі орынбасарының (ҚР ҰҚК АҚ басқармасы, бөлімі бастығы орынбасарының) төрағалық етуімен бірыңғай комиссия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Ұшуды орнитологиялық қамтамасыз ету жөніндегі іс-шараларды ұйымдастыруға және жүзеге асыруға:</w:t>
      </w:r>
    </w:p>
    <w:p>
      <w:pPr>
        <w:spacing w:after="0"/>
        <w:ind w:left="0"/>
        <w:jc w:val="both"/>
      </w:pPr>
      <w:r>
        <w:rPr>
          <w:rFonts w:ascii="Times New Roman"/>
          <w:b w:val="false"/>
          <w:i w:val="false"/>
          <w:color w:val="000000"/>
          <w:sz w:val="28"/>
        </w:rPr>
        <w:t>
      1) әскери бөлімнің (ҚР ҰҚК АҚ авиациялық басқармасының, бөлімінің) лауазымды адамдары:</w:t>
      </w:r>
    </w:p>
    <w:p>
      <w:pPr>
        <w:spacing w:after="0"/>
        <w:ind w:left="0"/>
        <w:jc w:val="both"/>
      </w:pPr>
      <w:r>
        <w:rPr>
          <w:rFonts w:ascii="Times New Roman"/>
          <w:b w:val="false"/>
          <w:i w:val="false"/>
          <w:color w:val="000000"/>
          <w:sz w:val="28"/>
        </w:rPr>
        <w:t>
      әскери бөлім командирінің орынбасары (жауынгерлік даярлық жөніндегі) – жауынгерлік және дене шынықтыру дайындығы бөлімінің бастығы (ҚР ҰҚК АҚ авиациялық басқармасы, бөлімі бастығының орынбасары);</w:t>
      </w:r>
    </w:p>
    <w:p>
      <w:pPr>
        <w:spacing w:after="0"/>
        <w:ind w:left="0"/>
        <w:jc w:val="both"/>
      </w:pPr>
      <w:r>
        <w:rPr>
          <w:rFonts w:ascii="Times New Roman"/>
          <w:b w:val="false"/>
          <w:i w:val="false"/>
          <w:color w:val="000000"/>
          <w:sz w:val="28"/>
        </w:rPr>
        <w:t>
      әскери бөлім командирінің орынбасары (материалдық-техникалық қамтамасыз ету жөніндегі) – материалдық-техникалық қамтамасыз ету (бұдан әрі – МТҚ) бөлімінің бастығы (ҚР ҰҚК АҚ авиациялық басқармасы, бөлімі бастығының орынбасары);</w:t>
      </w:r>
    </w:p>
    <w:p>
      <w:pPr>
        <w:spacing w:after="0"/>
        <w:ind w:left="0"/>
        <w:jc w:val="both"/>
      </w:pPr>
      <w:r>
        <w:rPr>
          <w:rFonts w:ascii="Times New Roman"/>
          <w:b w:val="false"/>
          <w:i w:val="false"/>
          <w:color w:val="000000"/>
          <w:sz w:val="28"/>
        </w:rPr>
        <w:t>
      МТҚ бөлімі инженерлік-әуеайлақ қызметінің бастығы (ҚР ҰҚК АҚ авиациялық басқармасының, бөлімінің бастығы, консультанты, аға офицері, МТҚ бөлімшесінің офицері);</w:t>
      </w:r>
    </w:p>
    <w:p>
      <w:pPr>
        <w:spacing w:after="0"/>
        <w:ind w:left="0"/>
        <w:jc w:val="both"/>
      </w:pPr>
      <w:r>
        <w:rPr>
          <w:rFonts w:ascii="Times New Roman"/>
          <w:b w:val="false"/>
          <w:i w:val="false"/>
          <w:color w:val="000000"/>
          <w:sz w:val="28"/>
        </w:rPr>
        <w:t>
      байланыс және радиотехникалық қамтамасыз ету (бұдан әрі – РТҚ) торабының бастығы (ҚР ҰҚК АҚ авиациялық басқармасының, бөлімінің, консультанты, аға офицері, РТҚ бөлімшесінің офицері);</w:t>
      </w:r>
    </w:p>
    <w:p>
      <w:pPr>
        <w:spacing w:after="0"/>
        <w:ind w:left="0"/>
        <w:jc w:val="both"/>
      </w:pPr>
      <w:r>
        <w:rPr>
          <w:rFonts w:ascii="Times New Roman"/>
          <w:b w:val="false"/>
          <w:i w:val="false"/>
          <w:color w:val="000000"/>
          <w:sz w:val="28"/>
        </w:rPr>
        <w:t>
      штабтың метеорологиялық қызмет бастығы (ҚР ҰҚК АҚ авиациялық басқармасының, бөлімінің аға офицері, метеорологиялық қамтамасыз ету тобының офицері);</w:t>
      </w:r>
    </w:p>
    <w:p>
      <w:pPr>
        <w:spacing w:after="0"/>
        <w:ind w:left="0"/>
        <w:jc w:val="both"/>
      </w:pPr>
      <w:r>
        <w:rPr>
          <w:rFonts w:ascii="Times New Roman"/>
          <w:b w:val="false"/>
          <w:i w:val="false"/>
          <w:color w:val="000000"/>
          <w:sz w:val="28"/>
        </w:rPr>
        <w:t>
      2) ұшуды басқару тобының адамдары:</w:t>
      </w:r>
    </w:p>
    <w:p>
      <w:pPr>
        <w:spacing w:after="0"/>
        <w:ind w:left="0"/>
        <w:jc w:val="both"/>
      </w:pPr>
      <w:r>
        <w:rPr>
          <w:rFonts w:ascii="Times New Roman"/>
          <w:b w:val="false"/>
          <w:i w:val="false"/>
          <w:color w:val="000000"/>
          <w:sz w:val="28"/>
        </w:rPr>
        <w:t>
      ұшу жетекшісі (бұдан әрі – ҰЖ);</w:t>
      </w:r>
    </w:p>
    <w:p>
      <w:pPr>
        <w:spacing w:after="0"/>
        <w:ind w:left="0"/>
        <w:jc w:val="both"/>
      </w:pPr>
      <w:r>
        <w:rPr>
          <w:rFonts w:ascii="Times New Roman"/>
          <w:b w:val="false"/>
          <w:i w:val="false"/>
          <w:color w:val="000000"/>
          <w:sz w:val="28"/>
        </w:rPr>
        <w:t>
      ұшу жетекшісінің көмекшісі;</w:t>
      </w:r>
    </w:p>
    <w:p>
      <w:pPr>
        <w:spacing w:after="0"/>
        <w:ind w:left="0"/>
        <w:jc w:val="both"/>
      </w:pPr>
      <w:r>
        <w:rPr>
          <w:rFonts w:ascii="Times New Roman"/>
          <w:b w:val="false"/>
          <w:i w:val="false"/>
          <w:color w:val="000000"/>
          <w:sz w:val="28"/>
        </w:rPr>
        <w:t>
      таяу аймақ жетекшісі;</w:t>
      </w:r>
    </w:p>
    <w:p>
      <w:pPr>
        <w:spacing w:after="0"/>
        <w:ind w:left="0"/>
        <w:jc w:val="both"/>
      </w:pPr>
      <w:r>
        <w:rPr>
          <w:rFonts w:ascii="Times New Roman"/>
          <w:b w:val="false"/>
          <w:i w:val="false"/>
          <w:color w:val="000000"/>
          <w:sz w:val="28"/>
        </w:rPr>
        <w:t>
      қону аймағының жетекшісі;</w:t>
      </w:r>
    </w:p>
    <w:p>
      <w:pPr>
        <w:spacing w:after="0"/>
        <w:ind w:left="0"/>
        <w:jc w:val="both"/>
      </w:pPr>
      <w:r>
        <w:rPr>
          <w:rFonts w:ascii="Times New Roman"/>
          <w:b w:val="false"/>
          <w:i w:val="false"/>
          <w:color w:val="000000"/>
          <w:sz w:val="28"/>
        </w:rPr>
        <w:t>
      алыс аймақ жетекшісі;</w:t>
      </w:r>
    </w:p>
    <w:p>
      <w:pPr>
        <w:spacing w:after="0"/>
        <w:ind w:left="0"/>
        <w:jc w:val="both"/>
      </w:pPr>
      <w:r>
        <w:rPr>
          <w:rFonts w:ascii="Times New Roman"/>
          <w:b w:val="false"/>
          <w:i w:val="false"/>
          <w:color w:val="000000"/>
          <w:sz w:val="28"/>
        </w:rPr>
        <w:t>
      жауынгерлік басқару офицері;</w:t>
      </w:r>
    </w:p>
    <w:p>
      <w:pPr>
        <w:spacing w:after="0"/>
        <w:ind w:left="0"/>
        <w:jc w:val="both"/>
      </w:pPr>
      <w:r>
        <w:rPr>
          <w:rFonts w:ascii="Times New Roman"/>
          <w:b w:val="false"/>
          <w:i w:val="false"/>
          <w:color w:val="000000"/>
          <w:sz w:val="28"/>
        </w:rPr>
        <w:t>
      ұшақты қабылдау және ұшыру жөніндегі кезекші;</w:t>
      </w:r>
    </w:p>
    <w:p>
      <w:pPr>
        <w:spacing w:after="0"/>
        <w:ind w:left="0"/>
        <w:jc w:val="both"/>
      </w:pPr>
      <w:r>
        <w:rPr>
          <w:rFonts w:ascii="Times New Roman"/>
          <w:b w:val="false"/>
          <w:i w:val="false"/>
          <w:color w:val="000000"/>
          <w:sz w:val="28"/>
        </w:rPr>
        <w:t>
      3) ұшуды қамтамасыз ету тобы:</w:t>
      </w:r>
    </w:p>
    <w:p>
      <w:pPr>
        <w:spacing w:after="0"/>
        <w:ind w:left="0"/>
        <w:jc w:val="both"/>
      </w:pPr>
      <w:r>
        <w:rPr>
          <w:rFonts w:ascii="Times New Roman"/>
          <w:b w:val="false"/>
          <w:i w:val="false"/>
          <w:color w:val="000000"/>
          <w:sz w:val="28"/>
        </w:rPr>
        <w:t>
      кезекші инженер-синоптик;</w:t>
      </w:r>
    </w:p>
    <w:p>
      <w:pPr>
        <w:spacing w:after="0"/>
        <w:ind w:left="0"/>
        <w:jc w:val="both"/>
      </w:pPr>
      <w:r>
        <w:rPr>
          <w:rFonts w:ascii="Times New Roman"/>
          <w:b w:val="false"/>
          <w:i w:val="false"/>
          <w:color w:val="000000"/>
          <w:sz w:val="28"/>
        </w:rPr>
        <w:t>
      кезекші метеобақылаушы;</w:t>
      </w:r>
    </w:p>
    <w:p>
      <w:pPr>
        <w:spacing w:after="0"/>
        <w:ind w:left="0"/>
        <w:jc w:val="both"/>
      </w:pPr>
      <w:r>
        <w:rPr>
          <w:rFonts w:ascii="Times New Roman"/>
          <w:b w:val="false"/>
          <w:i w:val="false"/>
          <w:color w:val="000000"/>
          <w:sz w:val="28"/>
        </w:rPr>
        <w:t>
      қонуға кіретін ӘК-ні бақылаушы;</w:t>
      </w:r>
    </w:p>
    <w:p>
      <w:pPr>
        <w:spacing w:after="0"/>
        <w:ind w:left="0"/>
        <w:jc w:val="both"/>
      </w:pPr>
      <w:r>
        <w:rPr>
          <w:rFonts w:ascii="Times New Roman"/>
          <w:b w:val="false"/>
          <w:i w:val="false"/>
          <w:color w:val="000000"/>
          <w:sz w:val="28"/>
        </w:rPr>
        <w:t>
      байланыс торабы объектісіндегі қадағалау бекеті, командалық- диспетчерлік пункт (бұдан әрі – КДП), старттық командалық пункт (бұдан әрі – СКП), радиотехникалық қону жүйесі, радиотехникалық жақын навигация жүйесі, алыс жетекті радиомаркер пункті (бұдан әрі – АЖРМ), жақын жетекті радиомаркер пункті (бұдан әрі – ЖЖРМ);</w:t>
      </w:r>
    </w:p>
    <w:p>
      <w:pPr>
        <w:spacing w:after="0"/>
        <w:ind w:left="0"/>
        <w:jc w:val="both"/>
      </w:pPr>
      <w:r>
        <w:rPr>
          <w:rFonts w:ascii="Times New Roman"/>
          <w:b w:val="false"/>
          <w:i w:val="false"/>
          <w:color w:val="000000"/>
          <w:sz w:val="28"/>
        </w:rPr>
        <w:t>
      4) қоршау командасы және орнитологиялық бекеттер;</w:t>
      </w:r>
    </w:p>
    <w:p>
      <w:pPr>
        <w:spacing w:after="0"/>
        <w:ind w:left="0"/>
        <w:jc w:val="both"/>
      </w:pPr>
      <w:r>
        <w:rPr>
          <w:rFonts w:ascii="Times New Roman"/>
          <w:b w:val="false"/>
          <w:i w:val="false"/>
          <w:color w:val="000000"/>
          <w:sz w:val="28"/>
        </w:rPr>
        <w:t>
      5) әскери бөлім МТҚ әуеайлақтық-пайдалану бөлімшесі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Әскери бөлімнің метеомамандары орналасу әуеайлағында (тікұшақ айлағында) ұшуды қамтамасыз ету барысында:</w:t>
      </w:r>
    </w:p>
    <w:p>
      <w:pPr>
        <w:spacing w:after="0"/>
        <w:ind w:left="0"/>
        <w:jc w:val="both"/>
      </w:pPr>
      <w:r>
        <w:rPr>
          <w:rFonts w:ascii="Times New Roman"/>
          <w:b w:val="false"/>
          <w:i w:val="false"/>
          <w:color w:val="000000"/>
          <w:sz w:val="28"/>
        </w:rPr>
        <w:t>
      1) көзбен шолып, аэровизуалды орнитологиялық бақылауды, КДП, СКП, радиолокациялық қону жүйесі, ЖЖРМ және АЖРМ есептоптарынан, қоршау командаларынан, басқа да метеобөлімшеден, ауа райын барлаушылардан және ұшуды орындаған ӘК экипажынан келіп түсетін ұшу және құстардың ұшуы туралы деректерді жинауды. Орнитологиялық жағдайды көзбен шолып бақылауды беруді осы Қағидаларға 1-қосымшаға сәйкес орнитологиялық жағдай туралы деректерді беру коды (бұдан әрі – МАК – ОЖ) код схемасымен жүзеге асырады;</w:t>
      </w:r>
    </w:p>
    <w:p>
      <w:pPr>
        <w:spacing w:after="0"/>
        <w:ind w:left="0"/>
        <w:jc w:val="both"/>
      </w:pPr>
      <w:r>
        <w:rPr>
          <w:rFonts w:ascii="Times New Roman"/>
          <w:b w:val="false"/>
          <w:i w:val="false"/>
          <w:color w:val="000000"/>
          <w:sz w:val="28"/>
        </w:rPr>
        <w:t>
      2) қолбасшылыққа, басқару пункттерінің есептобына, ұшқыш құрамына орналасу және ұшу ауданындағы нақты және күтілетін орнитологиялық жағдай туралы деректерді, ал маусымдық миграция кезеңінде биіктік, маршрут және тәулік уақыты бойынша ұшуды шектеу немесе тоқтату бойынша ұсынымдар мен ұсыныстарды жеткізуді;</w:t>
      </w:r>
    </w:p>
    <w:p>
      <w:pPr>
        <w:spacing w:after="0"/>
        <w:ind w:left="0"/>
        <w:jc w:val="both"/>
      </w:pPr>
      <w:r>
        <w:rPr>
          <w:rFonts w:ascii="Times New Roman"/>
          <w:b w:val="false"/>
          <w:i w:val="false"/>
          <w:color w:val="000000"/>
          <w:sz w:val="28"/>
        </w:rPr>
        <w:t>
      3) орнитологиялық бақылау деректерін Әскери-әуе күштері командалық пунктінің метеорологиялық қызметіне (бұдан әрі – КП метеоқызметі), ҚР ҰҚК АҚ авиациялық басқару органына және сұрау салу бойынша басқа да метеобөлімшеге беруді;</w:t>
      </w:r>
    </w:p>
    <w:p>
      <w:pPr>
        <w:spacing w:after="0"/>
        <w:ind w:left="0"/>
        <w:jc w:val="both"/>
      </w:pPr>
      <w:r>
        <w:rPr>
          <w:rFonts w:ascii="Times New Roman"/>
          <w:b w:val="false"/>
          <w:i w:val="false"/>
          <w:color w:val="000000"/>
          <w:sz w:val="28"/>
        </w:rPr>
        <w:t>
      4) орнитологиялық жағдайға әуеде және радиолокациялық барлау жүргізу жөнінде ұсыныстар әзірлеуді;</w:t>
      </w:r>
    </w:p>
    <w:p>
      <w:pPr>
        <w:spacing w:after="0"/>
        <w:ind w:left="0"/>
        <w:jc w:val="both"/>
      </w:pPr>
      <w:r>
        <w:rPr>
          <w:rFonts w:ascii="Times New Roman"/>
          <w:b w:val="false"/>
          <w:i w:val="false"/>
          <w:color w:val="000000"/>
          <w:sz w:val="28"/>
        </w:rPr>
        <w:t>
      5) әуеайлақты орнитологиялық тексеруді ұйымдастыруға және жүргізуге қатысуды, жылдың әртүрлі маусымында орналасу және ұшу ауданындағы орнитологиялық жағдайдың тән ерекшеліктері туралы анықтамалық деректерді дайындауды және жинақтауды;</w:t>
      </w:r>
    </w:p>
    <w:p>
      <w:pPr>
        <w:spacing w:after="0"/>
        <w:ind w:left="0"/>
        <w:jc w:val="both"/>
      </w:pPr>
      <w:r>
        <w:rPr>
          <w:rFonts w:ascii="Times New Roman"/>
          <w:b w:val="false"/>
          <w:i w:val="false"/>
          <w:color w:val="000000"/>
          <w:sz w:val="28"/>
        </w:rPr>
        <w:t>
      6) орналасу және ұшу ауданы орнитологиялық жағдайының карта- схемасын жасауды;</w:t>
      </w:r>
    </w:p>
    <w:p>
      <w:pPr>
        <w:spacing w:after="0"/>
        <w:ind w:left="0"/>
        <w:jc w:val="both"/>
      </w:pPr>
      <w:r>
        <w:rPr>
          <w:rFonts w:ascii="Times New Roman"/>
          <w:b w:val="false"/>
          <w:i w:val="false"/>
          <w:color w:val="000000"/>
          <w:sz w:val="28"/>
        </w:rPr>
        <w:t>
      7) ұшатын аппараттардың құстармен соқтығысуына байланысты авиациялық оқиғалар мен тосын оқиғаларды тексеруге қатысуды;</w:t>
      </w:r>
    </w:p>
    <w:p>
      <w:pPr>
        <w:spacing w:after="0"/>
        <w:ind w:left="0"/>
        <w:jc w:val="both"/>
      </w:pPr>
      <w:r>
        <w:rPr>
          <w:rFonts w:ascii="Times New Roman"/>
          <w:b w:val="false"/>
          <w:i w:val="false"/>
          <w:color w:val="000000"/>
          <w:sz w:val="28"/>
        </w:rPr>
        <w:t>
      8) құстарды әуеайлаққа (тікұшақ айлағына) тартатын факторларды жою бойынша және құстарды үркіту құралдарын пайдалану бойынша ұсыныстар әзірлеуге қатысуды;</w:t>
      </w:r>
    </w:p>
    <w:p>
      <w:pPr>
        <w:spacing w:after="0"/>
        <w:ind w:left="0"/>
        <w:jc w:val="both"/>
      </w:pPr>
      <w:r>
        <w:rPr>
          <w:rFonts w:ascii="Times New Roman"/>
          <w:b w:val="false"/>
          <w:i w:val="false"/>
          <w:color w:val="000000"/>
          <w:sz w:val="28"/>
        </w:rPr>
        <w:t>
      9) орнитологиялық жағдайды бағалаудың және болжаудың, оны көрнекі түрде көрсету нысандарының жаңа тиімді тәсілдерін іздеуді және жұмыс тәжірибесіне енгізуді және басшы және ұшқыш құрамына жеткізуді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КП метеоқызметі мынадай іс-шараларды орындайды:</w:t>
      </w:r>
    </w:p>
    <w:p>
      <w:pPr>
        <w:spacing w:after="0"/>
        <w:ind w:left="0"/>
        <w:jc w:val="both"/>
      </w:pPr>
      <w:r>
        <w:rPr>
          <w:rFonts w:ascii="Times New Roman"/>
          <w:b w:val="false"/>
          <w:i w:val="false"/>
          <w:color w:val="000000"/>
          <w:sz w:val="28"/>
        </w:rPr>
        <w:t>
      1) авиациялық бөлімдер орналасқан аудандағы орнитологиялық жағдай туралы, оның ішінде орнитология мәселелерімен айналысатын ұйымдардан (аңшылық шаруашылығынан, қорықтан, шағын қорықтан) деректер жинауды ұйымдастырады және оларды бөлімдер метеобөлімшесіне ортақталықтандырып жеткізуді жүзеге асырады;</w:t>
      </w:r>
    </w:p>
    <w:p>
      <w:pPr>
        <w:spacing w:after="0"/>
        <w:ind w:left="0"/>
        <w:jc w:val="both"/>
      </w:pPr>
      <w:r>
        <w:rPr>
          <w:rFonts w:ascii="Times New Roman"/>
          <w:b w:val="false"/>
          <w:i w:val="false"/>
          <w:color w:val="000000"/>
          <w:sz w:val="28"/>
        </w:rPr>
        <w:t>
      2) бөлімде ұшуды орнитологиялық қамтамасыз етудің жүргізілуіне бақылауды жүзеге асырады және оларға қажетті көмек көрсетеді;</w:t>
      </w:r>
    </w:p>
    <w:p>
      <w:pPr>
        <w:spacing w:after="0"/>
        <w:ind w:left="0"/>
        <w:jc w:val="both"/>
      </w:pPr>
      <w:r>
        <w:rPr>
          <w:rFonts w:ascii="Times New Roman"/>
          <w:b w:val="false"/>
          <w:i w:val="false"/>
          <w:color w:val="000000"/>
          <w:sz w:val="28"/>
        </w:rPr>
        <w:t>
      3) ұшу ауданы және ұшу маршруты бойынша күтілетін орнитологиялық жағдай болжамын жасаған кезде метеобөлімшеге консультация және ұсыным береді;</w:t>
      </w:r>
    </w:p>
    <w:p>
      <w:pPr>
        <w:spacing w:after="0"/>
        <w:ind w:left="0"/>
        <w:jc w:val="both"/>
      </w:pPr>
      <w:r>
        <w:rPr>
          <w:rFonts w:ascii="Times New Roman"/>
          <w:b w:val="false"/>
          <w:i w:val="false"/>
          <w:color w:val="000000"/>
          <w:sz w:val="28"/>
        </w:rPr>
        <w:t>
      4) жылдың әртүрлі маусымында метеорологиялық жағдайдың өзгеруіне құстар миграциясы параметрінің (ұшып өту биіктігі, мерзімі, қарқындылығы және басқа) тәуелділігін зерделейді, авиациялық орнитология бойынша ғылыми зерттеулерге қатысады;</w:t>
      </w:r>
    </w:p>
    <w:p>
      <w:pPr>
        <w:spacing w:after="0"/>
        <w:ind w:left="0"/>
        <w:jc w:val="both"/>
      </w:pPr>
      <w:r>
        <w:rPr>
          <w:rFonts w:ascii="Times New Roman"/>
          <w:b w:val="false"/>
          <w:i w:val="false"/>
          <w:color w:val="000000"/>
          <w:sz w:val="28"/>
        </w:rPr>
        <w:t>
      5) орнитологиялық тұрғыдан ұшу қауіпсіздігін қамтамасыз ету жөніндегі әдістемелік құжаттаманы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Әуеайлақта (тікұшақ айлағында) құстарды үркіту құралдарын орналастыру орнын әуеайлақтың (тікұшақ айлағының) аға авиациялық бастығы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Әуеайлақтағы (тікұшақ айлағындағы) авиациялық бөлімнің байланыс және ұшуды радиотехникалық қамтамасыз ету бөлімшесі:</w:t>
      </w:r>
    </w:p>
    <w:p>
      <w:pPr>
        <w:spacing w:after="0"/>
        <w:ind w:left="0"/>
        <w:jc w:val="both"/>
      </w:pPr>
      <w:r>
        <w:rPr>
          <w:rFonts w:ascii="Times New Roman"/>
          <w:b w:val="false"/>
          <w:i w:val="false"/>
          <w:color w:val="000000"/>
          <w:sz w:val="28"/>
        </w:rPr>
        <w:t>
      1) құстарға ЖЖРМ және АЖРМ радиолокациялық және көзбен шолып бақылау жүргізуді және нәтижесі туралы ұшуды басқару тобының адамдарына және метеобөлімшеге баяндауды;</w:t>
      </w:r>
    </w:p>
    <w:p>
      <w:pPr>
        <w:spacing w:after="0"/>
        <w:ind w:left="0"/>
        <w:jc w:val="both"/>
      </w:pPr>
      <w:r>
        <w:rPr>
          <w:rFonts w:ascii="Times New Roman"/>
          <w:b w:val="false"/>
          <w:i w:val="false"/>
          <w:color w:val="000000"/>
          <w:sz w:val="28"/>
        </w:rPr>
        <w:t>
      2) құстардың ұшуы туралы мәліметтерді беру үшін орнитологиялық бекеттерді (жедел топтарды) байланыс құралдарымен қамтамасыз етуді;</w:t>
      </w:r>
    </w:p>
    <w:p>
      <w:pPr>
        <w:spacing w:after="0"/>
        <w:ind w:left="0"/>
        <w:jc w:val="both"/>
      </w:pPr>
      <w:r>
        <w:rPr>
          <w:rFonts w:ascii="Times New Roman"/>
          <w:b w:val="false"/>
          <w:i w:val="false"/>
          <w:color w:val="000000"/>
          <w:sz w:val="28"/>
        </w:rPr>
        <w:t>
      3) құстар тобының ұшуын планшетте (калькада) тіркеуді және ұшу кезеңінде олардағы белгімен айналаны шолу индикаторын суретке түсіруді;</w:t>
      </w:r>
    </w:p>
    <w:p>
      <w:pPr>
        <w:spacing w:after="0"/>
        <w:ind w:left="0"/>
        <w:jc w:val="both"/>
      </w:pPr>
      <w:r>
        <w:rPr>
          <w:rFonts w:ascii="Times New Roman"/>
          <w:b w:val="false"/>
          <w:i w:val="false"/>
          <w:color w:val="000000"/>
          <w:sz w:val="28"/>
        </w:rPr>
        <w:t>
      4) командалық пункт, радиолокациялық қону жүйесі есептоптарымен, радиолокациялық жүйе операторларымен және метеомамандармен радиолокатор индикаторында құстарды тану және табу бойынша практикалық сабақ өткізуді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Ұшуды қамтамасыз ету кезінде ӘК-нің құстармен соқтығысуын болдырмау бойынша жылына 2 рет ұшуды орнитологиялық қамтамасыз етуге талдау жүргізіледі, ол:</w:t>
      </w:r>
    </w:p>
    <w:p>
      <w:pPr>
        <w:spacing w:after="0"/>
        <w:ind w:left="0"/>
        <w:jc w:val="both"/>
      </w:pPr>
      <w:r>
        <w:rPr>
          <w:rFonts w:ascii="Times New Roman"/>
          <w:b w:val="false"/>
          <w:i w:val="false"/>
          <w:color w:val="000000"/>
          <w:sz w:val="28"/>
        </w:rPr>
        <w:t>
      1) көзбен шолып және радиолокациялық бақылау, орнитологиялық тексеру нәтижесі бойынша әуеайлақта (тікұшақ айлағында) және оған іргелес аумақта құстардың жиналу орнын және ұшып өту мерзімін нақтылауды;</w:t>
      </w:r>
    </w:p>
    <w:p>
      <w:pPr>
        <w:spacing w:after="0"/>
        <w:ind w:left="0"/>
        <w:jc w:val="both"/>
      </w:pPr>
      <w:r>
        <w:rPr>
          <w:rFonts w:ascii="Times New Roman"/>
          <w:b w:val="false"/>
          <w:i w:val="false"/>
          <w:color w:val="000000"/>
          <w:sz w:val="28"/>
        </w:rPr>
        <w:t>
      2) әуеайлақ (тікұшақ айлағы) ауданында құстардың шоғырлану және жаппай ұшып өту себебін нақтылауды;</w:t>
      </w:r>
    </w:p>
    <w:p>
      <w:pPr>
        <w:spacing w:after="0"/>
        <w:ind w:left="0"/>
        <w:jc w:val="both"/>
      </w:pPr>
      <w:r>
        <w:rPr>
          <w:rFonts w:ascii="Times New Roman"/>
          <w:b w:val="false"/>
          <w:i w:val="false"/>
          <w:color w:val="000000"/>
          <w:sz w:val="28"/>
        </w:rPr>
        <w:t>
      3) ӘК-нің құстармен соқтығысуының анағұрлым жиі қайталанатын жағдайын анықтауды (ӘК типі, ұшу биіктігі мен жылдамдығы, соқтығысу орны, құстардың түрі, тәулік уақыты және жыл мезгілі);</w:t>
      </w:r>
    </w:p>
    <w:p>
      <w:pPr>
        <w:spacing w:after="0"/>
        <w:ind w:left="0"/>
        <w:jc w:val="both"/>
      </w:pPr>
      <w:r>
        <w:rPr>
          <w:rFonts w:ascii="Times New Roman"/>
          <w:b w:val="false"/>
          <w:i w:val="false"/>
          <w:color w:val="000000"/>
          <w:sz w:val="28"/>
        </w:rPr>
        <w:t>
      4) соқтығысу салдарын айқындауды (ӘК зақымдануының саны мен сипаты, ӘК-ні жөндеуге, тоқтап тұруға, тоқтатылған ұшуына және мәжбүрлі қонуына байланысты материалдық залал);</w:t>
      </w:r>
    </w:p>
    <w:p>
      <w:pPr>
        <w:spacing w:after="0"/>
        <w:ind w:left="0"/>
        <w:jc w:val="both"/>
      </w:pPr>
      <w:r>
        <w:rPr>
          <w:rFonts w:ascii="Times New Roman"/>
          <w:b w:val="false"/>
          <w:i w:val="false"/>
          <w:color w:val="000000"/>
          <w:sz w:val="28"/>
        </w:rPr>
        <w:t>
      5) бөлімшенің ӘК-ні құстармен соқтығысудан қорғау шараларын қамтамасыз ету жөніндегі қызметін талдауды;</w:t>
      </w:r>
    </w:p>
    <w:p>
      <w:pPr>
        <w:spacing w:after="0"/>
        <w:ind w:left="0"/>
        <w:jc w:val="both"/>
      </w:pPr>
      <w:r>
        <w:rPr>
          <w:rFonts w:ascii="Times New Roman"/>
          <w:b w:val="false"/>
          <w:i w:val="false"/>
          <w:color w:val="000000"/>
          <w:sz w:val="28"/>
        </w:rPr>
        <w:t>
      6) көзбен шолып, аэровизуалды, орнитологиялық бақылауды ұйымдастыруды және жүзеге асыруды;</w:t>
      </w:r>
    </w:p>
    <w:p>
      <w:pPr>
        <w:spacing w:after="0"/>
        <w:ind w:left="0"/>
        <w:jc w:val="both"/>
      </w:pPr>
      <w:r>
        <w:rPr>
          <w:rFonts w:ascii="Times New Roman"/>
          <w:b w:val="false"/>
          <w:i w:val="false"/>
          <w:color w:val="000000"/>
          <w:sz w:val="28"/>
        </w:rPr>
        <w:t>
      7) ұшу және әуеайлақ (тікұшақ айлағы), полигон ауданында және ұшу маршрутында құстардың ұшуы туралы деректерді жинауды, қорытындылауды және талдауды;</w:t>
      </w:r>
    </w:p>
    <w:p>
      <w:pPr>
        <w:spacing w:after="0"/>
        <w:ind w:left="0"/>
        <w:jc w:val="both"/>
      </w:pPr>
      <w:r>
        <w:rPr>
          <w:rFonts w:ascii="Times New Roman"/>
          <w:b w:val="false"/>
          <w:i w:val="false"/>
          <w:color w:val="000000"/>
          <w:sz w:val="28"/>
        </w:rPr>
        <w:t>
      8) әуеайлақ (тікұшақ айлағы) ауданындағы орнитологиялық жағдайға радиолокациялық бақылауды ұйымдастыруды және жүргізуді;</w:t>
      </w:r>
    </w:p>
    <w:p>
      <w:pPr>
        <w:spacing w:after="0"/>
        <w:ind w:left="0"/>
        <w:jc w:val="both"/>
      </w:pPr>
      <w:r>
        <w:rPr>
          <w:rFonts w:ascii="Times New Roman"/>
          <w:b w:val="false"/>
          <w:i w:val="false"/>
          <w:color w:val="000000"/>
          <w:sz w:val="28"/>
        </w:rPr>
        <w:t>
      9) қолбасшылықты, әуе қозғалысын басқару орталықтарын және ұшқыш құрамын орналасу және ұшу ауданындағы нақты және күтілетін орнитологиялық жағдай туралы хабардар етуді, оның күрделенуі туралы уақтылы ескертуді;</w:t>
      </w:r>
    </w:p>
    <w:p>
      <w:pPr>
        <w:spacing w:after="0"/>
        <w:ind w:left="0"/>
        <w:jc w:val="both"/>
      </w:pPr>
      <w:r>
        <w:rPr>
          <w:rFonts w:ascii="Times New Roman"/>
          <w:b w:val="false"/>
          <w:i w:val="false"/>
          <w:color w:val="000000"/>
          <w:sz w:val="28"/>
        </w:rPr>
        <w:t>
      10) құстарды әуеайлаққа (тікұшақ айлағына) тартатын факторларды жою жөніндегі іс-шараларды жүргізуді;</w:t>
      </w:r>
    </w:p>
    <w:p>
      <w:pPr>
        <w:spacing w:after="0"/>
        <w:ind w:left="0"/>
        <w:jc w:val="both"/>
      </w:pPr>
      <w:r>
        <w:rPr>
          <w:rFonts w:ascii="Times New Roman"/>
          <w:b w:val="false"/>
          <w:i w:val="false"/>
          <w:color w:val="000000"/>
          <w:sz w:val="28"/>
        </w:rPr>
        <w:t>
      11) әуеайлақтан (тікұшақ айлағынан) құстарды үркіту мақсатында акустикалық, биоакустикалық, пневматикалық, механикалық және пиротехникалық құралдарды қолдануды;</w:t>
      </w:r>
    </w:p>
    <w:p>
      <w:pPr>
        <w:spacing w:after="0"/>
        <w:ind w:left="0"/>
        <w:jc w:val="both"/>
      </w:pPr>
      <w:r>
        <w:rPr>
          <w:rFonts w:ascii="Times New Roman"/>
          <w:b w:val="false"/>
          <w:i w:val="false"/>
          <w:color w:val="000000"/>
          <w:sz w:val="28"/>
        </w:rPr>
        <w:t>
      12) ӘК-нің құстармен соқтығысу жағдайын талдауды, құстарды үркітудің жаңа тиімді құралдарын іздеуді және ұшу қауіпсіздігін орнитологиялық қамтамасыз ету тәжірибесіне енгізуді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ӘК-нің құстармен соқтығысуы туралы деректерді кезекші метеомаман дереу ауызша КП метеоқызметіне және ҚР ҰҚК АҚ авиациялық басқару органына баяндаумен ұшу (ұшып өту) аяқталғаннан кейін 1 сағат ішінде осы Қағидаларға 2-қосымшаға сәйкес әуеайлақта (тікұшақ айлағында) әуе кемесінің құстармен соқтығысуы туралы деректер журналына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ӘК-ні құстармен соқтығысудан сақтандыру жөніндегі іс-шараларды әзірлеу үшін авиациялық бөлімде әскери бөлім командирі орынбасарының (ҚР ҰҚК АҚ авиациялық басқармасы, бөлімі бастығы орынбасарының) төрағалық етуімен штаттан тыс орнитологиялық комиссия жылына 2 рет әуеайлақ (тікұшақ айлағы) ауданын көктем (наурыз-мамыр) және күз (қыркүйек-қараша) мезгілінде орнитологиялық тексеруді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Сонымен қатар, орнитологиялық тексеру:</w:t>
      </w:r>
    </w:p>
    <w:p>
      <w:pPr>
        <w:spacing w:after="0"/>
        <w:ind w:left="0"/>
        <w:jc w:val="both"/>
      </w:pPr>
      <w:r>
        <w:rPr>
          <w:rFonts w:ascii="Times New Roman"/>
          <w:b w:val="false"/>
          <w:i w:val="false"/>
          <w:color w:val="000000"/>
          <w:sz w:val="28"/>
        </w:rPr>
        <w:t>
      1) көзбен шолып, аэровизуалды және радиолокациялық бақылау деректері бойынша құстардың саны мен белсенділігі артқан;</w:t>
      </w:r>
    </w:p>
    <w:p>
      <w:pPr>
        <w:spacing w:after="0"/>
        <w:ind w:left="0"/>
        <w:jc w:val="both"/>
      </w:pPr>
      <w:r>
        <w:rPr>
          <w:rFonts w:ascii="Times New Roman"/>
          <w:b w:val="false"/>
          <w:i w:val="false"/>
          <w:color w:val="000000"/>
          <w:sz w:val="28"/>
        </w:rPr>
        <w:t>
      2) адамның тіршілік әрекетіне байланысты әуеайлақ (тікұшақ айлағы) ауданындағы жағдай өзгерген жағдайда (ауыл шаруашылығы жерін игеру, тұрғын ғимараттарды және бау-бақша кооперативтерін қарқынды салу)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Штаттан тыс орнитологиялық комиссия әуеайлақ (тікұшақ айлағы) ауданы орнитологиялық жағдайының ерекшеліктерін зерделейді және оның қауіптілік дәрежесін айқындайды, сондай-ақ ӘК-нің ұстармен соқтығысуын болдырмауға бағытталған қажетті алдын алу шараларын қабылдайды.</w:t>
      </w:r>
    </w:p>
    <w:p>
      <w:pPr>
        <w:spacing w:after="0"/>
        <w:ind w:left="0"/>
        <w:jc w:val="both"/>
      </w:pPr>
      <w:r>
        <w:rPr>
          <w:rFonts w:ascii="Times New Roman"/>
          <w:b w:val="false"/>
          <w:i w:val="false"/>
          <w:color w:val="000000"/>
          <w:sz w:val="28"/>
        </w:rPr>
        <w:t>
      Әуеайлақ (тікұшақ айлағы) ауданына орнитологиялық тексеру жүргізу нәтижесі бойынша акт жасалады, онда тексеру жүргізу уақыты, маршруты, топ құрамы, тексеру нәтижесі көрсетіледі, сондай-ақ:</w:t>
      </w:r>
    </w:p>
    <w:p>
      <w:pPr>
        <w:spacing w:after="0"/>
        <w:ind w:left="0"/>
        <w:jc w:val="both"/>
      </w:pPr>
      <w:r>
        <w:rPr>
          <w:rFonts w:ascii="Times New Roman"/>
          <w:b w:val="false"/>
          <w:i w:val="false"/>
          <w:color w:val="000000"/>
          <w:sz w:val="28"/>
        </w:rPr>
        <w:t>
      1) құстарды үркітудің пассив техникалық құралдарының жай-күйі (механикалық және механикалық емес қарақшы, айна элементі мен айналмалы бөлігі бар үркіткіш, жыртқыш құстардың макеті);</w:t>
      </w:r>
    </w:p>
    <w:p>
      <w:pPr>
        <w:spacing w:after="0"/>
        <w:ind w:left="0"/>
        <w:jc w:val="both"/>
      </w:pPr>
      <w:r>
        <w:rPr>
          <w:rFonts w:ascii="Times New Roman"/>
          <w:b w:val="false"/>
          <w:i w:val="false"/>
          <w:color w:val="000000"/>
          <w:sz w:val="28"/>
        </w:rPr>
        <w:t>
      2) құстарды үркітудің штаттық (табельдік) акустикалық құралдарының (стационарлық және жылжымалы нұсқадағы құстардың үрейлі шулы даусын, сирена дыбысын жазу трансляторының) болуы және ақаусыздығы;</w:t>
      </w:r>
    </w:p>
    <w:p>
      <w:pPr>
        <w:spacing w:after="0"/>
        <w:ind w:left="0"/>
        <w:jc w:val="both"/>
      </w:pPr>
      <w:r>
        <w:rPr>
          <w:rFonts w:ascii="Times New Roman"/>
          <w:b w:val="false"/>
          <w:i w:val="false"/>
          <w:color w:val="000000"/>
          <w:sz w:val="28"/>
        </w:rPr>
        <w:t>
      3) құстарды үркітетін акустикалық қондырғының, ракетница мен аңшы қаруының болуы және ақаусыздығы;</w:t>
      </w:r>
    </w:p>
    <w:p>
      <w:pPr>
        <w:spacing w:after="0"/>
        <w:ind w:left="0"/>
        <w:jc w:val="both"/>
      </w:pPr>
      <w:r>
        <w:rPr>
          <w:rFonts w:ascii="Times New Roman"/>
          <w:b w:val="false"/>
          <w:i w:val="false"/>
          <w:color w:val="000000"/>
          <w:sz w:val="28"/>
        </w:rPr>
        <w:t>
      4) бақылау бекеттері есептобының бақылау құралдарымен қамтамасыз етілуі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Әуеайлақтың (тікұшақ айлағының) штаттан тыс орнитологиялық комиссиясы жылына 2 реттен сиретпей осы Қағидаларға 2-1-қосымшаға сәйкес нысан бойынша әуеайлақта (тікұшақ айлағында) әуе кемесін құстармен соқтығысудан сақтандыру бойынша ұшу қауіпсіздігін орнитологиялық қамтамасыз ету жөніндегі іс-шаралар жоспарын әзірлейді. Жоспарда іс-шараларды орындау мерзімі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Профилактикалық іс-шаралар жоспарын орындау мерзімі аяқталған соң әуеайлақтың (тікұшақ айлағының) штаттан тыс орнитологиялық комиссиясы жүргізілген іс-шаралардың сапасы мен толықтығын, әуеайлақ (тікұшақ айлағы) ауданындағы орнитологиялық жағдайдың өзгеру үрдісін бағалайды және қосымша профилактикалық шараларды және құстарды үркіту тәсілдерін қабылдау туралы шешім қабылдайды.</w:t>
      </w:r>
    </w:p>
    <w:p>
      <w:pPr>
        <w:spacing w:after="0"/>
        <w:ind w:left="0"/>
        <w:jc w:val="both"/>
      </w:pPr>
      <w:r>
        <w:rPr>
          <w:rFonts w:ascii="Times New Roman"/>
          <w:b w:val="false"/>
          <w:i w:val="false"/>
          <w:color w:val="000000"/>
          <w:sz w:val="28"/>
        </w:rPr>
        <w:t>
      Әрбір оқу кезеңінің соңында ӘК-ні құстармен соқтығысудан сақтандыру жөніндегі іс-шаралардың тиімділігі хаттама жасаумен авиациялық бөлім әдістемелік кеңесінің отырысында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Әуеайлақта (тікұшақ айлағында) орнитологиялық ақпаратты жедел алу мақсатында құстарды бақылау ұйымдастырылады. Құстар мекендейтін жері бойынша шартты түрде бірнеше үлкен топқа бөлінеді:</w:t>
      </w:r>
    </w:p>
    <w:p>
      <w:pPr>
        <w:spacing w:after="0"/>
        <w:ind w:left="0"/>
        <w:jc w:val="both"/>
      </w:pPr>
      <w:r>
        <w:rPr>
          <w:rFonts w:ascii="Times New Roman"/>
          <w:b w:val="false"/>
          <w:i w:val="false"/>
          <w:color w:val="000000"/>
          <w:sz w:val="28"/>
        </w:rPr>
        <w:t>
      1) суда жүзетін – тіршілік етуі өзенмен, көлмен және басқа да су айдынымен байланысты (үйрек, қаз, шағала);</w:t>
      </w:r>
    </w:p>
    <w:p>
      <w:pPr>
        <w:spacing w:after="0"/>
        <w:ind w:left="0"/>
        <w:jc w:val="both"/>
      </w:pPr>
      <w:r>
        <w:rPr>
          <w:rFonts w:ascii="Times New Roman"/>
          <w:b w:val="false"/>
          <w:i w:val="false"/>
          <w:color w:val="000000"/>
          <w:sz w:val="28"/>
        </w:rPr>
        <w:t>
      2) су маңы – тіршілік етуі ылғалды аумақпен байланысты (балшықшы құс, аққұтан, тырна);</w:t>
      </w:r>
    </w:p>
    <w:p>
      <w:pPr>
        <w:spacing w:after="0"/>
        <w:ind w:left="0"/>
        <w:jc w:val="both"/>
      </w:pPr>
      <w:r>
        <w:rPr>
          <w:rFonts w:ascii="Times New Roman"/>
          <w:b w:val="false"/>
          <w:i w:val="false"/>
          <w:color w:val="000000"/>
          <w:sz w:val="28"/>
        </w:rPr>
        <w:t>
      3) дала және шөл дала – құрғақ ашық кеңістігі бар аумақта тіршілік ететін (дуадақ, безгелдек, шіл);</w:t>
      </w:r>
    </w:p>
    <w:p>
      <w:pPr>
        <w:spacing w:after="0"/>
        <w:ind w:left="0"/>
        <w:jc w:val="both"/>
      </w:pPr>
      <w:r>
        <w:rPr>
          <w:rFonts w:ascii="Times New Roman"/>
          <w:b w:val="false"/>
          <w:i w:val="false"/>
          <w:color w:val="000000"/>
          <w:sz w:val="28"/>
        </w:rPr>
        <w:t>
      4) орман немесе дентрофильді – тіршілік етуі ағаш өсімдіктерімен байланысты (саңырау құр, құр, сауысқан);</w:t>
      </w:r>
    </w:p>
    <w:p>
      <w:pPr>
        <w:spacing w:after="0"/>
        <w:ind w:left="0"/>
        <w:jc w:val="both"/>
      </w:pPr>
      <w:r>
        <w:rPr>
          <w:rFonts w:ascii="Times New Roman"/>
          <w:b w:val="false"/>
          <w:i w:val="false"/>
          <w:color w:val="000000"/>
          <w:sz w:val="28"/>
        </w:rPr>
        <w:t>
      5) ауыл шаруашылығы алқабында тіршілік ететін мәдени ландшафт құстары (қарға, ұзақ, торғай).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6"/>
    <w:p>
      <w:pPr>
        <w:spacing w:after="0"/>
        <w:ind w:left="0"/>
        <w:jc w:val="both"/>
      </w:pPr>
      <w:r>
        <w:rPr>
          <w:rFonts w:ascii="Times New Roman"/>
          <w:b w:val="false"/>
          <w:i w:val="false"/>
          <w:color w:val="000000"/>
          <w:sz w:val="28"/>
        </w:rPr>
        <w:t>
      24. Белгілі бір ауданда (жергілікті жерде) өзінің болу сипаты бойынша құстар отырықшы, жыл құстары және қыстайтындар болып бөлінеді.</w:t>
      </w:r>
    </w:p>
    <w:bookmarkEnd w:id="16"/>
    <w:bookmarkStart w:name="z40" w:id="17"/>
    <w:p>
      <w:pPr>
        <w:spacing w:after="0"/>
        <w:ind w:left="0"/>
        <w:jc w:val="left"/>
      </w:pPr>
      <w:r>
        <w:rPr>
          <w:rFonts w:ascii="Times New Roman"/>
          <w:b/>
          <w:i w:val="false"/>
          <w:color w:val="000000"/>
        </w:rPr>
        <w:t xml:space="preserve"> 2-параграф. Құстардың шоғырлануына ықпал ететін жағдайларды анықтау және жою</w:t>
      </w:r>
    </w:p>
    <w:bookmarkEnd w:id="17"/>
    <w:p>
      <w:pPr>
        <w:spacing w:after="0"/>
        <w:ind w:left="0"/>
        <w:jc w:val="left"/>
      </w:pPr>
    </w:p>
    <w:p>
      <w:pPr>
        <w:spacing w:after="0"/>
        <w:ind w:left="0"/>
        <w:jc w:val="both"/>
      </w:pPr>
      <w:r>
        <w:rPr>
          <w:rFonts w:ascii="Times New Roman"/>
          <w:b w:val="false"/>
          <w:i w:val="false"/>
          <w:color w:val="000000"/>
          <w:sz w:val="28"/>
        </w:rPr>
        <w:t>
      25. Егер олар осы әуеайлақта (тікұшақ айлағында) құстардың шоғырлануының нақты себебін жоюға немесе оның аумағы арқылы құстардың жиі жаппай ұшып өтуіне мүмкіндік берген жағдайда әуеайлақ (тікұшақ айлағы) төңірегіндегі экологиялық-орнитологиялық жағдайды құстар үшін қолайсыз жағынан өзгерту жөніндегі іс-шара жүргізіледі (әйтпесе, әуеайлақтағы (тікұшақ айлағындағы) құстар саны артады).</w:t>
      </w:r>
    </w:p>
    <w:p>
      <w:pPr>
        <w:spacing w:after="0"/>
        <w:ind w:left="0"/>
        <w:jc w:val="both"/>
      </w:pPr>
      <w:r>
        <w:rPr>
          <w:rFonts w:ascii="Times New Roman"/>
          <w:b w:val="false"/>
          <w:i w:val="false"/>
          <w:color w:val="000000"/>
          <w:sz w:val="28"/>
        </w:rPr>
        <w:t>
      Экологиялық жағдайды, яғни құстардың тіршілік етуі үшін жағдайды өзгерту олардың әуеайлақтағы (тікұшақ айлағындағы) санын реттеу бойынша анағұрлым тиімді нәтиже береді. Құстарды биоакустикалық, акустикалық, макеттік, пневматикалық, механикалық және пиротехникалық құралдармен, сондай-ақ ату арқылы үркіту уақытша әсер етеді және құстарды тартатын негізгі факторларды жою жөніндегі іс-шараларды ауыстырмайды.</w:t>
      </w:r>
    </w:p>
    <w:p>
      <w:pPr>
        <w:spacing w:after="0"/>
        <w:ind w:left="0"/>
        <w:jc w:val="both"/>
      </w:pPr>
      <w:r>
        <w:rPr>
          <w:rFonts w:ascii="Times New Roman"/>
          <w:b w:val="false"/>
          <w:i w:val="false"/>
          <w:color w:val="000000"/>
          <w:sz w:val="28"/>
        </w:rPr>
        <w:t>
      Құстардан арылту жөніндегі осындай іс-шараларды жоспарлау және жүргізу кезінде биологиялық тұрғыдан дұрыс әрекет етпеу жағымсыз, тіпті қарама-қайшы салдар тудыруы мүмкін екенін ескеру қажет, өйткені әуеайлақта (тікұшақ айлағында) бір құстардың орнына ұшу үшін анағұрлым қауіпті басқа құстардың түрі пайда болуы мүмкін.</w:t>
      </w:r>
    </w:p>
    <w:p>
      <w:pPr>
        <w:spacing w:after="0"/>
        <w:ind w:left="0"/>
        <w:jc w:val="both"/>
      </w:pPr>
      <w:r>
        <w:rPr>
          <w:rFonts w:ascii="Times New Roman"/>
          <w:b w:val="false"/>
          <w:i w:val="false"/>
          <w:color w:val="000000"/>
          <w:sz w:val="28"/>
        </w:rPr>
        <w:t>
      Әуеайлақты (тікұшақ айлағын) құстардың аз санынан арылту және ұстап тұру тек экологиялық жағдайды жүйелі, мақсатты түрде өзгерткен кезде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МТҚ инженерлік-әуеайлақ (әуеайлақтық-пайдалану) бөлімшесінің лауазымды адамдары ұшу-қону жолағында (бұдан әрі – ҰҚЖ) құстардың шоғырлануына ықпал ететін жағдайды жояды, ҰҚЖ-дан және оның жанынан табылған ӘК соғып кеткен құстардың сүйектерін анықтауды және жинауды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Ұшуды жүргізу кезінде қоршау (орнитологиялық бекет) командасы ҰЖ-дан құстардың шоғырлануы туралы нұсқау алып, дереу ӘК-ге ықтимал қауіп төндіретін құстар анықталған әуеайлақ (тікұшақ айлағы) аумағына барады.</w:t>
      </w:r>
    </w:p>
    <w:p>
      <w:pPr>
        <w:spacing w:after="0"/>
        <w:ind w:left="0"/>
        <w:jc w:val="both"/>
      </w:pPr>
      <w:r>
        <w:rPr>
          <w:rFonts w:ascii="Times New Roman"/>
          <w:b w:val="false"/>
          <w:i w:val="false"/>
          <w:color w:val="000000"/>
          <w:sz w:val="28"/>
        </w:rPr>
        <w:t>
      Қоршау командасы тегіс ұңғылы (аңшы) мылтықпен, пиротехникалық құралдармен, жарық-сигнал беру ракетницасымен құстардың ӘК-нің ұшуына және қозғалысына қауіп төндірмейтін сәтіне дейін әуеайлақ (тікұшақ айлағы) аумағынан құстарды үркіту бойынша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Көктем-қыс, жаз-күз мезгілінде ұшуды жүргізу кезінде әуеайлақ (тікұшақ айлағы) ауданында құстар жаппай жиналған жағдайда мынадай жерлерге атқыштар қойылады:</w:t>
      </w:r>
    </w:p>
    <w:p>
      <w:pPr>
        <w:spacing w:after="0"/>
        <w:ind w:left="0"/>
        <w:jc w:val="both"/>
      </w:pPr>
      <w:r>
        <w:rPr>
          <w:rFonts w:ascii="Times New Roman"/>
          <w:b w:val="false"/>
          <w:i w:val="false"/>
          <w:color w:val="000000"/>
          <w:sz w:val="28"/>
        </w:rPr>
        <w:t>
      1) ӘК-нің қону нүктесіне, ұшып көтерілу нүктесіне (ұшу жолағынан тыс);</w:t>
      </w:r>
    </w:p>
    <w:p>
      <w:pPr>
        <w:spacing w:after="0"/>
        <w:ind w:left="0"/>
        <w:jc w:val="both"/>
      </w:pPr>
      <w:r>
        <w:rPr>
          <w:rFonts w:ascii="Times New Roman"/>
          <w:b w:val="false"/>
          <w:i w:val="false"/>
          <w:color w:val="000000"/>
          <w:sz w:val="28"/>
        </w:rPr>
        <w:t>
      2) басқару жолының ҰҚЖ-ға шектескен жерінде ҰЖ-ның "тоқта" командасына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Құстардың шоғырлануына ықпал ететін жағдайды жою жөніндегі барлық іс-шара мынадай топтарға бөлінеді:</w:t>
      </w:r>
    </w:p>
    <w:p>
      <w:pPr>
        <w:spacing w:after="0"/>
        <w:ind w:left="0"/>
        <w:jc w:val="both"/>
      </w:pPr>
      <w:r>
        <w:rPr>
          <w:rFonts w:ascii="Times New Roman"/>
          <w:b w:val="false"/>
          <w:i w:val="false"/>
          <w:color w:val="000000"/>
          <w:sz w:val="28"/>
        </w:rPr>
        <w:t>
      1) әуеайлақта (тікұшақ айлағында) жүргізілетін;</w:t>
      </w:r>
    </w:p>
    <w:p>
      <w:pPr>
        <w:spacing w:after="0"/>
        <w:ind w:left="0"/>
        <w:jc w:val="both"/>
      </w:pPr>
      <w:r>
        <w:rPr>
          <w:rFonts w:ascii="Times New Roman"/>
          <w:b w:val="false"/>
          <w:i w:val="false"/>
          <w:color w:val="000000"/>
          <w:sz w:val="28"/>
        </w:rPr>
        <w:t>
      2) әуеайлақ маңындағы аумақта жүргізілетін.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Әуеайлақта (тікұшақ айлағында) құстардың шоғырлану себебін әскери бөлім МТҚ инженерлік-әуеайлақ (әуеайлақтық-пайдалану) бөлімшесінің лауазымды адамдары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Әуеайлақта және тікұшақ айлағында өткізілетін негізгі іс-шаралардың қатарына мыналар жатады:</w:t>
      </w:r>
    </w:p>
    <w:p>
      <w:pPr>
        <w:spacing w:after="0"/>
        <w:ind w:left="0"/>
        <w:jc w:val="both"/>
      </w:pPr>
      <w:r>
        <w:rPr>
          <w:rFonts w:ascii="Times New Roman"/>
          <w:b w:val="false"/>
          <w:i w:val="false"/>
          <w:color w:val="000000"/>
          <w:sz w:val="28"/>
        </w:rPr>
        <w:t>
      1) ұшу алаңы шегіндегі бұта өскіндерін шабу;</w:t>
      </w:r>
    </w:p>
    <w:p>
      <w:pPr>
        <w:spacing w:after="0"/>
        <w:ind w:left="0"/>
        <w:jc w:val="both"/>
      </w:pPr>
      <w:r>
        <w:rPr>
          <w:rFonts w:ascii="Times New Roman"/>
          <w:b w:val="false"/>
          <w:i w:val="false"/>
          <w:color w:val="000000"/>
          <w:sz w:val="28"/>
        </w:rPr>
        <w:t>
      2) ұшу алаңындағы шөпті шабу;</w:t>
      </w:r>
    </w:p>
    <w:p>
      <w:pPr>
        <w:spacing w:after="0"/>
        <w:ind w:left="0"/>
        <w:jc w:val="both"/>
      </w:pPr>
      <w:r>
        <w:rPr>
          <w:rFonts w:ascii="Times New Roman"/>
          <w:b w:val="false"/>
          <w:i w:val="false"/>
          <w:color w:val="000000"/>
          <w:sz w:val="28"/>
        </w:rPr>
        <w:t>
      3) ұя салу, демалу және түнеу үшін құстарды тартатын әуеайлақ (тікұшақ айлағы) аумағына жақын жердегі ағаштар мен бұталарды шабу;</w:t>
      </w:r>
    </w:p>
    <w:p>
      <w:pPr>
        <w:spacing w:after="0"/>
        <w:ind w:left="0"/>
        <w:jc w:val="both"/>
      </w:pPr>
      <w:r>
        <w:rPr>
          <w:rFonts w:ascii="Times New Roman"/>
          <w:b w:val="false"/>
          <w:i w:val="false"/>
          <w:color w:val="000000"/>
          <w:sz w:val="28"/>
        </w:rPr>
        <w:t>
      4) көп жылдық бақылауды талдауды және штаттан тыс орнитологиялық комиссияның ұсынымдарын ескеріп, әуеайлақтағы (тікұшақ айлағындағы) шөпті оңтайлы биіктікке дейін шабу;</w:t>
      </w:r>
    </w:p>
    <w:p>
      <w:pPr>
        <w:spacing w:after="0"/>
        <w:ind w:left="0"/>
        <w:jc w:val="both"/>
      </w:pPr>
      <w:r>
        <w:rPr>
          <w:rFonts w:ascii="Times New Roman"/>
          <w:b w:val="false"/>
          <w:i w:val="false"/>
          <w:color w:val="000000"/>
          <w:sz w:val="28"/>
        </w:rPr>
        <w:t>
      5) әуеайлақ (тікұшақ айлағы) құрылысжайында құстардың ұя салу мүмкіндігін азайту;</w:t>
      </w:r>
    </w:p>
    <w:p>
      <w:pPr>
        <w:spacing w:after="0"/>
        <w:ind w:left="0"/>
        <w:jc w:val="both"/>
      </w:pPr>
      <w:r>
        <w:rPr>
          <w:rFonts w:ascii="Times New Roman"/>
          <w:b w:val="false"/>
          <w:i w:val="false"/>
          <w:color w:val="000000"/>
          <w:sz w:val="28"/>
        </w:rPr>
        <w:t>
      6) әуеайлақтың (тікұшақ айлағының) батпақты (ылғалды) учаскесіндегі мелиорациялық жұмыс, дренаждау және топырақ себу;</w:t>
      </w:r>
    </w:p>
    <w:p>
      <w:pPr>
        <w:spacing w:after="0"/>
        <w:ind w:left="0"/>
        <w:jc w:val="both"/>
      </w:pPr>
      <w:r>
        <w:rPr>
          <w:rFonts w:ascii="Times New Roman"/>
          <w:b w:val="false"/>
          <w:i w:val="false"/>
          <w:color w:val="000000"/>
          <w:sz w:val="28"/>
        </w:rPr>
        <w:t>
      7) тамақ қалдығын жабық контейнерде сақтау жолымен асүйдің, асхананың тамақ қалдығына қолжетімділікті жою, құстардан жабық үй-жайда қалдықты толық кәдеге жарату;</w:t>
      </w:r>
    </w:p>
    <w:p>
      <w:pPr>
        <w:spacing w:after="0"/>
        <w:ind w:left="0"/>
        <w:jc w:val="both"/>
      </w:pPr>
      <w:r>
        <w:rPr>
          <w:rFonts w:ascii="Times New Roman"/>
          <w:b w:val="false"/>
          <w:i w:val="false"/>
          <w:color w:val="000000"/>
          <w:sz w:val="28"/>
        </w:rPr>
        <w:t>
      8) құстарды аулау үшін тұзақ құру;</w:t>
      </w:r>
    </w:p>
    <w:p>
      <w:pPr>
        <w:spacing w:after="0"/>
        <w:ind w:left="0"/>
        <w:jc w:val="both"/>
      </w:pPr>
      <w:r>
        <w:rPr>
          <w:rFonts w:ascii="Times New Roman"/>
          <w:b w:val="false"/>
          <w:i w:val="false"/>
          <w:color w:val="000000"/>
          <w:sz w:val="28"/>
        </w:rPr>
        <w:t>
      9) құстар шоғырланған жерде өлі құстың ұшасы мен тұлыбын орнату;</w:t>
      </w:r>
    </w:p>
    <w:p>
      <w:pPr>
        <w:spacing w:after="0"/>
        <w:ind w:left="0"/>
        <w:jc w:val="both"/>
      </w:pPr>
      <w:r>
        <w:rPr>
          <w:rFonts w:ascii="Times New Roman"/>
          <w:b w:val="false"/>
          <w:i w:val="false"/>
          <w:color w:val="000000"/>
          <w:sz w:val="28"/>
        </w:rPr>
        <w:t>
      10) әуеайлақ (тікұшақ айлағы) аумағын құстарды тартатын ауыл шаруашылығы дақылдары үшін пайдалануға жол бермеу;</w:t>
      </w:r>
    </w:p>
    <w:p>
      <w:pPr>
        <w:spacing w:after="0"/>
        <w:ind w:left="0"/>
        <w:jc w:val="both"/>
      </w:pPr>
      <w:r>
        <w:rPr>
          <w:rFonts w:ascii="Times New Roman"/>
          <w:b w:val="false"/>
          <w:i w:val="false"/>
          <w:color w:val="000000"/>
          <w:sz w:val="28"/>
        </w:rPr>
        <w:t>
      11) әуеайлақ (тікұшақ айлағы) аумағында құстарды тартатын жәндіктерге қарсы химиялық өңдеу жүргізу;</w:t>
      </w:r>
    </w:p>
    <w:p>
      <w:pPr>
        <w:spacing w:after="0"/>
        <w:ind w:left="0"/>
        <w:jc w:val="both"/>
      </w:pPr>
      <w:r>
        <w:rPr>
          <w:rFonts w:ascii="Times New Roman"/>
          <w:b w:val="false"/>
          <w:i w:val="false"/>
          <w:color w:val="000000"/>
          <w:sz w:val="28"/>
        </w:rPr>
        <w:t>
      12) құстардың ұялас лектері орналасқан ағаштардың жоғарғы бұтақтарын құстар ұя салуды бастағанда аралап кесіп тастау немесе су атқыштың көмегімен ұяларды қағып түсіру;</w:t>
      </w:r>
    </w:p>
    <w:p>
      <w:pPr>
        <w:spacing w:after="0"/>
        <w:ind w:left="0"/>
        <w:jc w:val="both"/>
      </w:pPr>
      <w:r>
        <w:rPr>
          <w:rFonts w:ascii="Times New Roman"/>
          <w:b w:val="false"/>
          <w:i w:val="false"/>
          <w:color w:val="000000"/>
          <w:sz w:val="28"/>
        </w:rPr>
        <w:t>
      13) әуеайлақтан (тікұшақ айлағынан) 15 километр (бұдан әрі – км) радиуста тамақ қалдықтарын құрту немесе олардың жиналуын болдырмау немесе оларды қоқысқа ұшатын құстар ҰҚЖ-ны және оған баратын жолдарды кесіп өтпейтіндей есеппен жиналған жерден басқа жаққа ауыстыру;</w:t>
      </w:r>
    </w:p>
    <w:p>
      <w:pPr>
        <w:spacing w:after="0"/>
        <w:ind w:left="0"/>
        <w:jc w:val="both"/>
      </w:pPr>
      <w:r>
        <w:rPr>
          <w:rFonts w:ascii="Times New Roman"/>
          <w:b w:val="false"/>
          <w:i w:val="false"/>
          <w:color w:val="000000"/>
          <w:sz w:val="28"/>
        </w:rPr>
        <w:t>
      14) әуеайлақты (тікұшақ айлағын) қоршайтын дәнді дақыл егілетін ауыл шаруашылығы алқабын тек түнгі уақытта жырту және қайта жырту;</w:t>
      </w:r>
    </w:p>
    <w:p>
      <w:pPr>
        <w:spacing w:after="0"/>
        <w:ind w:left="0"/>
        <w:jc w:val="both"/>
      </w:pPr>
      <w:r>
        <w:rPr>
          <w:rFonts w:ascii="Times New Roman"/>
          <w:b w:val="false"/>
          <w:i w:val="false"/>
          <w:color w:val="000000"/>
          <w:sz w:val="28"/>
        </w:rPr>
        <w:t>
      15) әуеайлақтың (тікұшақ айлағының) бақылау нүктесінен 15 км жақын қашықтықта ӘК-нің ұшуы үшін қауіпті құстардың жаппай жиналуына ықпал ететін аң өсіретін ферманы, қасапхананы және басқа да объектіні, сондай-ақ құстардың жаппай жиналуына ықпал ететін қосалқы шаруашылықты (шошқа қорасын, сиыр қорасын, құс фермасын, аң фермасын, балық тоғанын) салуға жол берілмейді;</w:t>
      </w:r>
    </w:p>
    <w:p>
      <w:pPr>
        <w:spacing w:after="0"/>
        <w:ind w:left="0"/>
        <w:jc w:val="both"/>
      </w:pPr>
      <w:r>
        <w:rPr>
          <w:rFonts w:ascii="Times New Roman"/>
          <w:b w:val="false"/>
          <w:i w:val="false"/>
          <w:color w:val="000000"/>
          <w:sz w:val="28"/>
        </w:rPr>
        <w:t>
      16) әуеайлақ (тікұшақ айлағы) маңындағы аумақ арқылы ұшып өтетін құстардың жиналу орны болып табылатын әуеайлаққа жақын шағын су тоғандарын құрғату;</w:t>
      </w:r>
    </w:p>
    <w:p>
      <w:pPr>
        <w:spacing w:after="0"/>
        <w:ind w:left="0"/>
        <w:jc w:val="both"/>
      </w:pPr>
      <w:r>
        <w:rPr>
          <w:rFonts w:ascii="Times New Roman"/>
          <w:b w:val="false"/>
          <w:i w:val="false"/>
          <w:color w:val="000000"/>
          <w:sz w:val="28"/>
        </w:rPr>
        <w:t>
      17) құстардың жаппай ұя салатын, демалатын және түнейтін орны болып табылатын әуеайлаққа (тікұшақ айлағына) жақын орналасқан жағасы биік су тоғанындағы шөпті шабу;</w:t>
      </w:r>
    </w:p>
    <w:p>
      <w:pPr>
        <w:spacing w:after="0"/>
        <w:ind w:left="0"/>
        <w:jc w:val="both"/>
      </w:pPr>
      <w:r>
        <w:rPr>
          <w:rFonts w:ascii="Times New Roman"/>
          <w:b w:val="false"/>
          <w:i w:val="false"/>
          <w:color w:val="000000"/>
          <w:sz w:val="28"/>
        </w:rPr>
        <w:t>
      18) құстарды үркіту құралдарын (зырылдауық, қарақшы, үркіткіш) жасау және жөндеу;</w:t>
      </w:r>
    </w:p>
    <w:p>
      <w:pPr>
        <w:spacing w:after="0"/>
        <w:ind w:left="0"/>
        <w:jc w:val="both"/>
      </w:pPr>
      <w:r>
        <w:rPr>
          <w:rFonts w:ascii="Times New Roman"/>
          <w:b w:val="false"/>
          <w:i w:val="false"/>
          <w:color w:val="000000"/>
          <w:sz w:val="28"/>
        </w:rPr>
        <w:t>
      19) осы Қағидаларға 3-қосымша әуеайлақта (тікұшақ айлағында) құстарды үркіту құралдарын орналастыру схемасына сәйкес әуеайлақта құстарды белсенді үркіту құралдарын орнату және орналастыру;</w:t>
      </w:r>
    </w:p>
    <w:p>
      <w:pPr>
        <w:spacing w:after="0"/>
        <w:ind w:left="0"/>
        <w:jc w:val="both"/>
      </w:pPr>
      <w:r>
        <w:rPr>
          <w:rFonts w:ascii="Times New Roman"/>
          <w:b w:val="false"/>
          <w:i w:val="false"/>
          <w:color w:val="000000"/>
          <w:sz w:val="28"/>
        </w:rPr>
        <w:t>
      20) ұшу кезеңіне бекеттерді бөлу (қоршау командасы құрамынан) және оларды құстарды үркітуге арналған құралдармен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Құстарды әуеайлақтан (тікұшақ айлағынан) үркітуді әскери бөлімнің МТҚ инженерлік-әуеайлақтық (әуеайлақтық-пайдалану) бөлімшесі әртүрлі құралдардың (биоакустикалық қондырғының, қарудың, ракетницаның, пиротехникалық құралдардың, пневматикалық пистолеттің, механикалық үркіткіштің, айналы шардың, лазерлік қондырғының, өлген құстар ұшасының, тарсылдақтың, газды зеңбіректің, жыртқыш құстар макетінің, өрт сөндіру машинасының, жалаушаның және өзге де құралдардың) көмегімен өрт қауіпсіздігі жөніндегі шараларды сақтаумен және қаруды қолдану кезінде қауіпсіздік талаптарын қатаң сақтаумен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Әртүрлі шөп түрі де, олардың тұқымы да құстарды тартады. Сондықтан әуеайлақтағы (тікұшақ айлағындағы) шөп жамылғысының нақты құрамын зерделеу және оның құстар үшін тартымдылығын айқындау және бөлім орнитологиялық комиссиясының актісінде көрсету қажет.</w:t>
      </w:r>
    </w:p>
    <w:p>
      <w:pPr>
        <w:spacing w:after="0"/>
        <w:ind w:left="0"/>
        <w:jc w:val="both"/>
      </w:pPr>
      <w:r>
        <w:rPr>
          <w:rFonts w:ascii="Times New Roman"/>
          <w:b w:val="false"/>
          <w:i w:val="false"/>
          <w:color w:val="000000"/>
          <w:sz w:val="28"/>
        </w:rPr>
        <w:t>
      Құстарды тартатын шөптер болған кезде оларды біртіндеп ауыстыруды көздеу мақсатқа сәйкес болады. Әрбір әуеайлақ (тікұшақ айлағы) үшін шөп қоспасының құрамын климаттық ерекшелікті және осы жергілікті жердегі құстардың түрлік құрамын ескеріп таңдаған жөн (мысалы, гүлдеген беде жәндіктерді, демек, жәндікпен қоректенетін құстарды тартады. Тұқым көгершін, құр үшін азық болады, ал жапырақ суда жүзетін құстардың азығы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Әуеайлақта (тікұшақ айлағында) және әуеайлақ (тікұшақ айлағы) аумағында құстардың жиналуына ықпал ететін жою жөніндегі іс-шаралар тек жергілікті атқарушы органның келісімі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Әуеайлақта және тікұшақ айлағында құстарды аулау тұзақпен, тормен, өрмек тормен, қақпанмен, ұйықтататын заттармен және басқа да құралдармен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8"/>
    <w:p>
      <w:pPr>
        <w:spacing w:after="0"/>
        <w:ind w:left="0"/>
        <w:jc w:val="left"/>
      </w:pPr>
      <w:r>
        <w:rPr>
          <w:rFonts w:ascii="Times New Roman"/>
          <w:b/>
          <w:i w:val="false"/>
          <w:color w:val="000000"/>
        </w:rPr>
        <w:t xml:space="preserve"> 3-параграф. Құстарды бақылау</w:t>
      </w:r>
    </w:p>
    <w:bookmarkEnd w:id="18"/>
    <w:p>
      <w:pPr>
        <w:spacing w:after="0"/>
        <w:ind w:left="0"/>
        <w:jc w:val="left"/>
      </w:pPr>
    </w:p>
    <w:p>
      <w:pPr>
        <w:spacing w:after="0"/>
        <w:ind w:left="0"/>
        <w:jc w:val="both"/>
      </w:pPr>
      <w:r>
        <w:rPr>
          <w:rFonts w:ascii="Times New Roman"/>
          <w:b w:val="false"/>
          <w:i w:val="false"/>
          <w:color w:val="000000"/>
          <w:sz w:val="28"/>
        </w:rPr>
        <w:t>
      36. Әуеайлақта және тікұшақ айлағында құстарды аэровизуалды, көзбен шолып және радиолокациялық (болған кезде) бақылау жүргізіледі.</w:t>
      </w:r>
    </w:p>
    <w:p>
      <w:pPr>
        <w:spacing w:after="0"/>
        <w:ind w:left="0"/>
        <w:jc w:val="both"/>
      </w:pPr>
      <w:r>
        <w:rPr>
          <w:rFonts w:ascii="Times New Roman"/>
          <w:b w:val="false"/>
          <w:i w:val="false"/>
          <w:color w:val="000000"/>
          <w:sz w:val="28"/>
        </w:rPr>
        <w:t>
      Көзбен шолып бақылау құстардың саны, әрекеті және түрлік құрамы туралы ақпаратты жинаудың негізгі тәсілі болып табылады. Оған метеобөлімшенің, ЖЖРМ және АЖРМ, МТҚ және РТҚЕ бөлімшесінің жеке құрамы тартылады.</w:t>
      </w:r>
    </w:p>
    <w:p>
      <w:pPr>
        <w:spacing w:after="0"/>
        <w:ind w:left="0"/>
        <w:jc w:val="both"/>
      </w:pPr>
      <w:r>
        <w:rPr>
          <w:rFonts w:ascii="Times New Roman"/>
          <w:b w:val="false"/>
          <w:i w:val="false"/>
          <w:color w:val="000000"/>
          <w:sz w:val="28"/>
        </w:rPr>
        <w:t>
      Көзбен шолып бақылау КДП-да, командалық пунктте, СКП-да, метеорологиялық алаңда, ЖЖРМ-да және АЖРМ-да орналасқан бақылау пункттерінен таңғы және кешкі уақытта 2 сағаттан және түскі уақытта 1 сағаттан жүргізіледі. Сонымен қатар, осы мақсат үшін ұшуды жүргізу күндері арнайы бекеттер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Көзбен шолып бақылау кезінде бақылаушы жергілікті және миграцияланатын құстардың түрлік құрамын және сандық арақатынасын дәл анықтайды, ала бұлтты ауа райында және күндізгі уақытта әуеайлақта және тікұшақ айлағында көзбен шолып бақылау екі түрге бөлінеді:</w:t>
      </w:r>
    </w:p>
    <w:p>
      <w:pPr>
        <w:spacing w:after="0"/>
        <w:ind w:left="0"/>
        <w:jc w:val="both"/>
      </w:pPr>
      <w:r>
        <w:rPr>
          <w:rFonts w:ascii="Times New Roman"/>
          <w:b w:val="false"/>
          <w:i w:val="false"/>
          <w:color w:val="000000"/>
          <w:sz w:val="28"/>
        </w:rPr>
        <w:t>
      1) сағат сайын бақылау тәуліктің жарық уақытында сағат сайын жүзеге асырылады (әрбір сағаттың басында 5-10 минуттан);</w:t>
      </w:r>
    </w:p>
    <w:p>
      <w:pPr>
        <w:spacing w:after="0"/>
        <w:ind w:left="0"/>
        <w:jc w:val="both"/>
      </w:pPr>
      <w:r>
        <w:rPr>
          <w:rFonts w:ascii="Times New Roman"/>
          <w:b w:val="false"/>
          <w:i w:val="false"/>
          <w:color w:val="000000"/>
          <w:sz w:val="28"/>
        </w:rPr>
        <w:t>
      2) авиацияның ұшуы уақытында жедел бақылау.</w:t>
      </w:r>
    </w:p>
    <w:p>
      <w:pPr>
        <w:spacing w:after="0"/>
        <w:ind w:left="0"/>
        <w:jc w:val="both"/>
      </w:pPr>
      <w:r>
        <w:rPr>
          <w:rFonts w:ascii="Times New Roman"/>
          <w:b w:val="false"/>
          <w:i w:val="false"/>
          <w:color w:val="000000"/>
          <w:sz w:val="28"/>
        </w:rPr>
        <w:t>
      Көзбен шолып бақылау метеорологиялық бақылаумен бір уақытта, ал ЖЖРМ-да және АЖРМ-да ҰЖ қолбасшылығының нұсқауы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Көзбен шолып бақылау уақытында аспанның көрінетін бөлігі және қоршаған жергілікті жер тексеріледі, бұл ретте ұшып көтерілу және қону бағыты бойынша ҰҚЖ-ға іргелес аумаққа анағұрлым көп назар аударылады. Метеорологиялық алаңдағы кезекші бақылаушының жауапкершілік аймағы 1,5 км радиусты, ал КДП-да, СКП-да, жақын жетекті радиомаякта, алыс жетекті радиомаякта 1 км құрайды. Әуеайлақта (тікұшақ айлағында) көзбен шолып бақылау үшін жауапкершілік аймағының көлемін бақылаушы дүрбісіз осы Қағидаларға 4-қосымшаға сәйкес құстарды бақылау бойынша жауапкершілік аймағын орналастыру схемасында көрсетілген көлемі орташа жалғыз құсты және ұсақ құстардың шағын тобын ескеріп, белгілеген мақсатқа сәйкес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Үлкен топта құстардың саны кейін барлық топты қайта санаумен олардың бір бөлігіндегі саны бойынша айқындалады. Бұл ретте құстардың саны топтың мөлшеріне байланысты: шағын, орташа және үлкен топ (5-20, 20-50, 50-100 құс) – онға дейін; ірі топ (100-ден астам құс) – жүзге дейін, ал 1000-нан астам құс бар топ – мыңға дейін дөңгелектенеді.</w:t>
      </w:r>
    </w:p>
    <w:p>
      <w:pPr>
        <w:spacing w:after="0"/>
        <w:ind w:left="0"/>
        <w:jc w:val="both"/>
      </w:pPr>
      <w:r>
        <w:rPr>
          <w:rFonts w:ascii="Times New Roman"/>
          <w:b w:val="false"/>
          <w:i w:val="false"/>
          <w:color w:val="000000"/>
          <w:sz w:val="28"/>
        </w:rPr>
        <w:t>
      Бақылаушы өз әуеайлағындағы (тікұшақ айлағындағы) жергілікті (отырықшы) және миграцияланатын құстардың негізгі түрлерін зерделейді. Ұшып өтетін таныс емес құстар анықталған кезде бақылаушы осы Қағидаларға 5-қосымшаға сәйкес жерде, осы Қағидаларға 6-қосымшаға сәйкес ұшуда және суда құстардың бейнесі бойынша шамамен алғандағы мөлшерін көрсетуі қажет: кішісі – торғайдан бастап, орташасы – көгершіннен бастап, ірісі – қаздан бастап. Бақылау нәтижесі осы Қағидаларға 7-қосымшаға сәйкес АВ-20 нысаны бойынша арнайы орнитологиялық бақылау журналына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Жедел орнитологиялық бақылау тек ұшу кезеңінде жүзеге асырылады. Оны жүргізу тәртібі мен уақытын ҰЖ әрбір ұшу ауысымына белгілейді. Метеорологиялық алаңдағы, ЖЖРМ-да және АЖРМ-да бақылаудан басқа құстарды жедел бақылауды ҰЖ көмекшісі, КДП кезекші синоптигі, қонуға беттейтін ӘК-ні бақылаушы, арнайы қойылған бекеттер, сондай-ақ старттық наряд пен қоршау адамдары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Бақылаушылардың негізгі міндеті – нақты орнитологиялық жағдайды үздіксіз қадағалау және ол туралы ҰЖ-ға уақтылы баяндау. Бұл ретте ұшу қауіпсіздігіне қауіп төндіретін орнитологиялық жағдайдың күрделенуін уақтылы анықтау ерекше маңызды.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Құстарды радиолокациялық бақылауды штаттық радиолокациялық құралдар болған кезде осы Қағидаларға 8-қосымшаға сәйкес РЛС экранында құстардан көмескі жарықты сәйкестендіру ерекшеліктерінде көзделген радиолокациялық станция (бұдан әрі – РЛС) индикаторларының экранында құстар тобының көмескі жарығын тану бойынша кезекші есептоптар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9"/>
    <w:p>
      <w:pPr>
        <w:spacing w:after="0"/>
        <w:ind w:left="0"/>
        <w:jc w:val="both"/>
      </w:pPr>
      <w:r>
        <w:rPr>
          <w:rFonts w:ascii="Times New Roman"/>
          <w:b w:val="false"/>
          <w:i w:val="false"/>
          <w:color w:val="000000"/>
          <w:sz w:val="28"/>
        </w:rPr>
        <w:t>
      43. Орнитологиялық бақылау ұшуды жүргізу күндерінде әрбір 3 сағат сайын оларды есептеу үшін белгіленген жауапкершілік аймақтарында 15-20 минуттан қону, диспетчерлік және қарап-шолу радиолокаторларымен құстардың ұшуы үшін қолайлы метеорологиялық жағдайлар болған кезде, жауын-шашын ұзақтығы тәуліктің 1/6 бөлігінен аспағанда, ал жер бетіндегі желдің орташа жылдамдығы секундына 8 метрден аспағанда жүргізіледі. РЛС индикаторларындағы құстар тобынан белгілер суретке түсіріледі, олардың биіктігі мен қозғалыс бағыты айқындалады.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Қорғаныс министрінің 05.10.2020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Орнитологиялық тұрғыдан ұшу қауіпсіздігін қамтамасыз ету мақсатында әуеайлақта және тікұшақ айлағында штаттық РЛС құстарды бақылауды жүргізу үшін негізгі техникалық құралдар болып табылады. Оларға мыналар жатады:</w:t>
      </w:r>
    </w:p>
    <w:p>
      <w:pPr>
        <w:spacing w:after="0"/>
        <w:ind w:left="0"/>
        <w:jc w:val="both"/>
      </w:pPr>
      <w:r>
        <w:rPr>
          <w:rFonts w:ascii="Times New Roman"/>
          <w:b w:val="false"/>
          <w:i w:val="false"/>
          <w:color w:val="000000"/>
          <w:sz w:val="28"/>
        </w:rPr>
        <w:t>
      1) табу және бағыттау РЛС, ұшу биіктігіне байланысты 25-30-дан 60-70 км дейін сенімді табу аймағы;</w:t>
      </w:r>
    </w:p>
    <w:p>
      <w:pPr>
        <w:spacing w:after="0"/>
        <w:ind w:left="0"/>
        <w:jc w:val="both"/>
      </w:pPr>
      <w:r>
        <w:rPr>
          <w:rFonts w:ascii="Times New Roman"/>
          <w:b w:val="false"/>
          <w:i w:val="false"/>
          <w:color w:val="000000"/>
          <w:sz w:val="28"/>
        </w:rPr>
        <w:t>
      2) диспетчерлік радиолокаторлар, 500 метр (бұдан әрі – м) биіктікте ұшатын құстарды сенімді анықтау аймағы 15-20 км шегінде болады;</w:t>
      </w:r>
    </w:p>
    <w:p>
      <w:pPr>
        <w:spacing w:after="0"/>
        <w:ind w:left="0"/>
        <w:jc w:val="both"/>
      </w:pPr>
      <w:r>
        <w:rPr>
          <w:rFonts w:ascii="Times New Roman"/>
          <w:b w:val="false"/>
          <w:i w:val="false"/>
          <w:color w:val="000000"/>
          <w:sz w:val="28"/>
        </w:rPr>
        <w:t>
      3) қондыру жүйелері, 2000 м дейінгі биіктікте 1 – 15 км дейінгі қашықтықтағы құстарды табу аймағы.</w:t>
      </w:r>
    </w:p>
    <w:p>
      <w:pPr>
        <w:spacing w:after="0"/>
        <w:ind w:left="0"/>
        <w:jc w:val="both"/>
      </w:pPr>
      <w:r>
        <w:rPr>
          <w:rFonts w:ascii="Times New Roman"/>
          <w:b w:val="false"/>
          <w:i w:val="false"/>
          <w:color w:val="000000"/>
          <w:sz w:val="28"/>
        </w:rPr>
        <w:t>
      Курстық және қондыру локаторы құстар мен қонуға беттеген ұшақтың жағдайын бір уақытта айқындау мүмкіндігін қамтамасыз етеді. Бұл радиолокациялық жүйеде қону аймағының басшысына ҰЖ-ны, ал қажет болған кезде ұшқышты құстармен қауіпті жақындасу туралы ескертуге және оған курс пен биіктікті өзгерту туралы немесе екінші айналымға кету туралы команданы уақтылы беруге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20"/>
    <w:p>
      <w:pPr>
        <w:spacing w:after="0"/>
        <w:ind w:left="0"/>
        <w:jc w:val="both"/>
      </w:pPr>
      <w:r>
        <w:rPr>
          <w:rFonts w:ascii="Times New Roman"/>
          <w:b w:val="false"/>
          <w:i w:val="false"/>
          <w:color w:val="000000"/>
          <w:sz w:val="28"/>
        </w:rPr>
        <w:t>
      45. Бақылау және радиолокациялық жүйелерден деректерді беру уақытын орнитологиялық жағдайдың күрделілігіне байланысты ҰЖ әрбір ұшу ауысымына нақтылайды.</w:t>
      </w:r>
    </w:p>
    <w:bookmarkEnd w:id="20"/>
    <w:p>
      <w:pPr>
        <w:spacing w:after="0"/>
        <w:ind w:left="0"/>
        <w:jc w:val="both"/>
      </w:pPr>
      <w:r>
        <w:rPr>
          <w:rFonts w:ascii="Times New Roman"/>
          <w:b w:val="false"/>
          <w:i w:val="false"/>
          <w:color w:val="000000"/>
          <w:sz w:val="28"/>
        </w:rPr>
        <w:t>
      Орнитологиялық жағдайды радиолокациялық барлауды жүргізу:</w:t>
      </w:r>
    </w:p>
    <w:p>
      <w:pPr>
        <w:spacing w:after="0"/>
        <w:ind w:left="0"/>
        <w:jc w:val="both"/>
      </w:pPr>
      <w:r>
        <w:rPr>
          <w:rFonts w:ascii="Times New Roman"/>
          <w:b w:val="false"/>
          <w:i w:val="false"/>
          <w:color w:val="000000"/>
          <w:sz w:val="28"/>
        </w:rPr>
        <w:t>
      1) ауа райы барлаушысының ұшуына дейін 1 сағат және 20-25 минут бұрын, сондай-ақ ұшу басталғанға дейін 30 минут бұрын;</w:t>
      </w:r>
    </w:p>
    <w:p>
      <w:pPr>
        <w:spacing w:after="0"/>
        <w:ind w:left="0"/>
        <w:jc w:val="both"/>
      </w:pPr>
      <w:r>
        <w:rPr>
          <w:rFonts w:ascii="Times New Roman"/>
          <w:b w:val="false"/>
          <w:i w:val="false"/>
          <w:color w:val="000000"/>
          <w:sz w:val="28"/>
        </w:rPr>
        <w:t>
      2) ҰЖ нұсқауы бойынша ұшу кезінде.</w:t>
      </w:r>
    </w:p>
    <w:bookmarkStart w:name="z63" w:id="21"/>
    <w:p>
      <w:pPr>
        <w:spacing w:after="0"/>
        <w:ind w:left="0"/>
        <w:jc w:val="both"/>
      </w:pPr>
      <w:r>
        <w:rPr>
          <w:rFonts w:ascii="Times New Roman"/>
          <w:b w:val="false"/>
          <w:i w:val="false"/>
          <w:color w:val="000000"/>
          <w:sz w:val="28"/>
        </w:rPr>
        <w:t>
      46. Бақылау нәтижелерін радиолокациялық жүйелердің кезекші операторлары және қону аймағының басшысы ҰЖ-ға баяндайды, метеобөлімшеге немесе кезекші синоптикке БДП-ға хабарлайды және АВ-18 нысаны бойынша арнайы журналға жазады. Кезекші синоптик радиолокациялық орнитологиялық бақылаулардың нәтижелерін старттық журналға, арнайы журналға, арнайы планшетке жазады, оларды және құстар туралы басқа ақпаратпен бірге талдайды, ҰЖ жалпы орнитологиялық жағдайды баяндайды.</w:t>
      </w:r>
    </w:p>
    <w:bookmarkEnd w:id="21"/>
    <w:p>
      <w:pPr>
        <w:spacing w:after="0"/>
        <w:ind w:left="0"/>
        <w:jc w:val="both"/>
      </w:pPr>
      <w:r>
        <w:rPr>
          <w:rFonts w:ascii="Times New Roman"/>
          <w:b w:val="false"/>
          <w:i w:val="false"/>
          <w:color w:val="000000"/>
          <w:sz w:val="28"/>
        </w:rPr>
        <w:t>
      Кезекші есептоптар радиолокациялық бақылауды құстардың маусымдық миграциясы кезеңінде ерекше мұқияттылықпен жүргізу керек. Қажет болған жағдайда осы кезеңдерде бақылау жоспарланған ұшулардың алдындағы түннен кейінгі түнге ұйымдастырылады, бұл ұшуға ықтимал орнитологиялық жағдайларды және олардың өзгерістерін алдын ала анықтауға мүмкіндік береді.</w:t>
      </w:r>
    </w:p>
    <w:p>
      <w:pPr>
        <w:spacing w:after="0"/>
        <w:ind w:left="0"/>
        <w:jc w:val="both"/>
      </w:pPr>
      <w:r>
        <w:rPr>
          <w:rFonts w:ascii="Times New Roman"/>
          <w:b w:val="false"/>
          <w:i w:val="false"/>
          <w:color w:val="000000"/>
          <w:sz w:val="28"/>
        </w:rPr>
        <w:t xml:space="preserve">
      Радиолокаторлар индикаторында құстардан жаңғырық-сигналдарды тану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олардың құстардан жаңғырық-сигналдарының ерекше белгілерін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 Құстарды аэровизуалды бақылау және жағдайды бағалау әдісі құстарды көзбен шолып бақылауға, олардың түрлік құрамын, санын, шоғырлану ерекшеліктері мен ұшу сипатын, топта жас құстардың болуын және басқа да маңызды сипаттамаларды айқындауға мүмкіндік береді. Тікұшақты немесе көлік ұшағын пайдаланып, құстарды бақылау және орнитологиялық жағдайды бағалау елеулі аумақта салыстырмалы түрде аз уақытта жүргізіледі және алынған нәтиже ұшу қауіпсіздігін қамтамасыз ету үшін жедел пайдаланылуы мүмкін. Тек ұшатын ғана емес, ағашта, жерде немесе суда қонып отырған құстарды бақылау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Орнитологиялық жағдайды анықтау немесе нақтылау мақсатында әуеайлақтың (тікұшақ айлағының) аумағын және тікұшақта (ұшақта) ұшу ауданын аэровизуалды тексеруді жылдың ауыспалы маусымында және ұшуды ұйымдастыру кезеңінде орнитологиялық жағдай күрделенген кезде жүргізу ұсынылады.</w:t>
      </w:r>
    </w:p>
    <w:p>
      <w:pPr>
        <w:spacing w:after="0"/>
        <w:ind w:left="0"/>
        <w:jc w:val="both"/>
      </w:pPr>
      <w:r>
        <w:rPr>
          <w:rFonts w:ascii="Times New Roman"/>
          <w:b w:val="false"/>
          <w:i w:val="false"/>
          <w:color w:val="000000"/>
          <w:sz w:val="28"/>
        </w:rPr>
        <w:t>
      Тікұшақ (көлік ұшағы) бортында білікті бақылауды жүргізетін бақылаушының немесе орнитологтың болуы толық және сапалы орнитологиялық деректерді алуға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22"/>
    <w:p>
      <w:pPr>
        <w:spacing w:after="0"/>
        <w:ind w:left="0"/>
        <w:jc w:val="both"/>
      </w:pPr>
      <w:r>
        <w:rPr>
          <w:rFonts w:ascii="Times New Roman"/>
          <w:b w:val="false"/>
          <w:i w:val="false"/>
          <w:color w:val="000000"/>
          <w:sz w:val="28"/>
        </w:rPr>
        <w:t>
      49. Аэровизуалды бақылауларды ұйымдастыру кезінде жұмыс кезеңдерін көздеу:</w:t>
      </w:r>
    </w:p>
    <w:bookmarkEnd w:id="22"/>
    <w:p>
      <w:pPr>
        <w:spacing w:after="0"/>
        <w:ind w:left="0"/>
        <w:jc w:val="both"/>
      </w:pPr>
      <w:r>
        <w:rPr>
          <w:rFonts w:ascii="Times New Roman"/>
          <w:b w:val="false"/>
          <w:i w:val="false"/>
          <w:color w:val="000000"/>
          <w:sz w:val="28"/>
        </w:rPr>
        <w:t>
      1) ұшуды ұйымдастыру;</w:t>
      </w:r>
    </w:p>
    <w:p>
      <w:pPr>
        <w:spacing w:after="0"/>
        <w:ind w:left="0"/>
        <w:jc w:val="both"/>
      </w:pPr>
      <w:r>
        <w:rPr>
          <w:rFonts w:ascii="Times New Roman"/>
          <w:b w:val="false"/>
          <w:i w:val="false"/>
          <w:color w:val="000000"/>
          <w:sz w:val="28"/>
        </w:rPr>
        <w:t>
      2) қажетті аудандарды немесе аумақтарды тексеру бойынша аэровизуалды бақылауларды тікелей жүргізу;</w:t>
      </w:r>
    </w:p>
    <w:p>
      <w:pPr>
        <w:spacing w:after="0"/>
        <w:ind w:left="0"/>
        <w:jc w:val="both"/>
      </w:pPr>
      <w:r>
        <w:rPr>
          <w:rFonts w:ascii="Times New Roman"/>
          <w:b w:val="false"/>
          <w:i w:val="false"/>
          <w:color w:val="000000"/>
          <w:sz w:val="28"/>
        </w:rPr>
        <w:t>
      3) айналып ұшу кезінде алынған бақылау нәтижелерін өңдеу және талдау;</w:t>
      </w:r>
    </w:p>
    <w:p>
      <w:pPr>
        <w:spacing w:after="0"/>
        <w:ind w:left="0"/>
        <w:jc w:val="both"/>
      </w:pPr>
      <w:r>
        <w:rPr>
          <w:rFonts w:ascii="Times New Roman"/>
          <w:b w:val="false"/>
          <w:i w:val="false"/>
          <w:color w:val="000000"/>
          <w:sz w:val="28"/>
        </w:rPr>
        <w:t>
      4) деректерді қолбасшылыққа, ҰЖ-ға, КП метеоқызметіне және ҚР ҰҚК АҚ авиациялық басқару органына баяндау.</w:t>
      </w:r>
    </w:p>
    <w:p>
      <w:pPr>
        <w:spacing w:after="0"/>
        <w:ind w:left="0"/>
        <w:jc w:val="both"/>
      </w:pPr>
      <w:r>
        <w:rPr>
          <w:rFonts w:ascii="Times New Roman"/>
          <w:b w:val="false"/>
          <w:i w:val="false"/>
          <w:color w:val="000000"/>
          <w:sz w:val="28"/>
        </w:rPr>
        <w:t>
      Аэровизуалды бақылаудың қорытындысы арнайы карта-схеманы дайындау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23"/>
    <w:p>
      <w:pPr>
        <w:spacing w:after="0"/>
        <w:ind w:left="0"/>
        <w:jc w:val="both"/>
      </w:pPr>
      <w:r>
        <w:rPr>
          <w:rFonts w:ascii="Times New Roman"/>
          <w:b w:val="false"/>
          <w:i w:val="false"/>
          <w:color w:val="000000"/>
          <w:sz w:val="28"/>
        </w:rPr>
        <w:t>
      50. Авиацияға қауіпті құстардың жиналуы, жыртқыш құстардың аққұтандардың немесе бірқазандардың қалқып ұшуы анықталғанда аудандарында, әуеден және жерден бір уақытта оларды анағұрлым егжей-тегжейлі тексеру мақсатында жерүсті көлігінде бақылаушының шығуы жоспарланады.</w:t>
      </w:r>
    </w:p>
    <w:bookmarkEnd w:id="23"/>
    <w:bookmarkStart w:name="z68" w:id="24"/>
    <w:p>
      <w:pPr>
        <w:spacing w:after="0"/>
        <w:ind w:left="0"/>
        <w:jc w:val="both"/>
      </w:pPr>
      <w:r>
        <w:rPr>
          <w:rFonts w:ascii="Times New Roman"/>
          <w:b w:val="false"/>
          <w:i w:val="false"/>
          <w:color w:val="000000"/>
          <w:sz w:val="28"/>
        </w:rPr>
        <w:t>
      51. Бақылау нәтижелерін жазуды бейне және фототүсірілімге, сондай-ақ арнайы дайындалған журналға жазумен жүргізген жөн.</w:t>
      </w:r>
    </w:p>
    <w:bookmarkEnd w:id="24"/>
    <w:p>
      <w:pPr>
        <w:spacing w:after="0"/>
        <w:ind w:left="0"/>
        <w:jc w:val="both"/>
      </w:pPr>
      <w:r>
        <w:rPr>
          <w:rFonts w:ascii="Times New Roman"/>
          <w:b w:val="false"/>
          <w:i w:val="false"/>
          <w:color w:val="000000"/>
          <w:sz w:val="28"/>
        </w:rPr>
        <w:t>
      Шығу немесе ұшу нәтижесінде алынған материалды өңдеу кезеңінде:</w:t>
      </w:r>
    </w:p>
    <w:p>
      <w:pPr>
        <w:spacing w:after="0"/>
        <w:ind w:left="0"/>
        <w:jc w:val="both"/>
      </w:pPr>
      <w:r>
        <w:rPr>
          <w:rFonts w:ascii="Times New Roman"/>
          <w:b w:val="false"/>
          <w:i w:val="false"/>
          <w:color w:val="000000"/>
          <w:sz w:val="28"/>
        </w:rPr>
        <w:t>
      1) бейне және фототүсірілімдерді, журналдағы жазбаларды өңдеу;</w:t>
      </w:r>
    </w:p>
    <w:p>
      <w:pPr>
        <w:spacing w:after="0"/>
        <w:ind w:left="0"/>
        <w:jc w:val="both"/>
      </w:pPr>
      <w:r>
        <w:rPr>
          <w:rFonts w:ascii="Times New Roman"/>
          <w:b w:val="false"/>
          <w:i w:val="false"/>
          <w:color w:val="000000"/>
          <w:sz w:val="28"/>
        </w:rPr>
        <w:t>
      2) ұшу кезінде анықталған топтардағы құстарды санау;</w:t>
      </w:r>
    </w:p>
    <w:p>
      <w:pPr>
        <w:spacing w:after="0"/>
        <w:ind w:left="0"/>
        <w:jc w:val="both"/>
      </w:pPr>
      <w:r>
        <w:rPr>
          <w:rFonts w:ascii="Times New Roman"/>
          <w:b w:val="false"/>
          <w:i w:val="false"/>
          <w:color w:val="000000"/>
          <w:sz w:val="28"/>
        </w:rPr>
        <w:t>
      3) бірнеше бақылаушылар жазған деректерді салыстыру және орташа есепке келтіру;</w:t>
      </w:r>
    </w:p>
    <w:p>
      <w:pPr>
        <w:spacing w:after="0"/>
        <w:ind w:left="0"/>
        <w:jc w:val="both"/>
      </w:pPr>
      <w:r>
        <w:rPr>
          <w:rFonts w:ascii="Times New Roman"/>
          <w:b w:val="false"/>
          <w:i w:val="false"/>
          <w:color w:val="000000"/>
          <w:sz w:val="28"/>
        </w:rPr>
        <w:t>
      4) ұшу кезінде анықталған шоғырлану орындарын және ұшатын топтарды жұмыс картасы-схемасындағы географиялық орынға байланыстыру;</w:t>
      </w:r>
    </w:p>
    <w:p>
      <w:pPr>
        <w:spacing w:after="0"/>
        <w:ind w:left="0"/>
        <w:jc w:val="both"/>
      </w:pPr>
      <w:r>
        <w:rPr>
          <w:rFonts w:ascii="Times New Roman"/>
          <w:b w:val="false"/>
          <w:i w:val="false"/>
          <w:color w:val="000000"/>
          <w:sz w:val="28"/>
        </w:rPr>
        <w:t>
      5) негізгі карта-схемада барлық алынған ақпаратты егжей-тегжейлі көрсету.</w:t>
      </w:r>
    </w:p>
    <w:p>
      <w:pPr>
        <w:spacing w:after="0"/>
        <w:ind w:left="0"/>
        <w:jc w:val="both"/>
      </w:pPr>
      <w:r>
        <w:rPr>
          <w:rFonts w:ascii="Times New Roman"/>
          <w:b w:val="false"/>
          <w:i w:val="false"/>
          <w:color w:val="000000"/>
          <w:sz w:val="28"/>
        </w:rPr>
        <w:t>
      Айналып ұшу деректерін өңдеу және талдау нәтижелері қолбасшылыққа баяндалады, орнитологиялық мәлімет жасалады, ол жеделхатпен белгіленген мекенжайларға жіберіледі.</w:t>
      </w:r>
    </w:p>
    <w:bookmarkStart w:name="z69" w:id="25"/>
    <w:p>
      <w:pPr>
        <w:spacing w:after="0"/>
        <w:ind w:left="0"/>
        <w:jc w:val="left"/>
      </w:pPr>
      <w:r>
        <w:rPr>
          <w:rFonts w:ascii="Times New Roman"/>
          <w:b/>
          <w:i w:val="false"/>
          <w:color w:val="000000"/>
        </w:rPr>
        <w:t xml:space="preserve"> 4-параграф. Әуеайлақ ауданына орнитологиялық тексеру жүргізу</w:t>
      </w:r>
    </w:p>
    <w:bookmarkEnd w:id="25"/>
    <w:p>
      <w:pPr>
        <w:spacing w:after="0"/>
        <w:ind w:left="0"/>
        <w:jc w:val="left"/>
      </w:pPr>
    </w:p>
    <w:p>
      <w:pPr>
        <w:spacing w:after="0"/>
        <w:ind w:left="0"/>
        <w:jc w:val="both"/>
      </w:pPr>
      <w:r>
        <w:rPr>
          <w:rFonts w:ascii="Times New Roman"/>
          <w:b w:val="false"/>
          <w:i w:val="false"/>
          <w:color w:val="000000"/>
          <w:sz w:val="28"/>
        </w:rPr>
        <w:t>
      52. Әуеайлақты (тікұшақ айлағын) орнитологиялық тексеру орнитологиялық жағдай сипатын, құстардың ұшу бағыты мен биіктігін, олардың тәуліктік белсенділігі мен маусымдық миграциясы сипатын, жиналатын құстардың саны мен түрлік құрамын, олардың әрекетіндегі ерекшеліктерді (ұя салу, тамақтану, демалу) анықтау, сондай-ақ әуеайлақ және тікұшақ айлағы ауданында құстардың шоғырлануына ықпал ететін жағдайды анықтау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Іс-шараларды жоспарлау кезеңінде әуеайлақтың орнитологиялық комиссиясы орнитологиялық жағдайды алдын ала бағалауды жүргізеді, алдағы әуеайлақ (тікұшақ айлағы) ауданындағы құстарды еліктіретін факторларды жою жұмысының көлемін белгілейді.</w:t>
      </w:r>
    </w:p>
    <w:p>
      <w:pPr>
        <w:spacing w:after="0"/>
        <w:ind w:left="0"/>
        <w:jc w:val="both"/>
      </w:pPr>
      <w:r>
        <w:rPr>
          <w:rFonts w:ascii="Times New Roman"/>
          <w:b w:val="false"/>
          <w:i w:val="false"/>
          <w:color w:val="000000"/>
          <w:sz w:val="28"/>
        </w:rPr>
        <w:t>
      Орнитологиялық жағдайды алдын ала бағалау барысында соңғы 5-7 жылда әуеайлақ (тікұшақ айлағы) ауданында ӘК-нің құстармен соқтығысу статистикасы талданады, әуеайлақ (тікұшақ айлағы) ауданындағы алдыңғы экологиялық-орнитологиялық зерттеу деректері зерделенеді, соңғы айдағы орнитологиялық жағдайды көзбен шолып, әуеден және радиолокациялық бақылау нәтижесі қорытындыланады.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Орнитологиялық жағдайды алдын ала бағалау нәтижесі бойынша әуеайлақ (тікұшақ айлағы) ауданын орнитологиялық тексеру жоспары жасалады, оны әуеайлақтың (тікұшақ айлағының) аға авиациялық бастығы бекітеді.</w:t>
      </w:r>
    </w:p>
    <w:p>
      <w:pPr>
        <w:spacing w:after="0"/>
        <w:ind w:left="0"/>
        <w:jc w:val="both"/>
      </w:pPr>
      <w:r>
        <w:rPr>
          <w:rFonts w:ascii="Times New Roman"/>
          <w:b w:val="false"/>
          <w:i w:val="false"/>
          <w:color w:val="000000"/>
          <w:sz w:val="28"/>
        </w:rPr>
        <w:t>
      Әуеайлақ (тікұшақ айлағы) ауданын орнитологиялық тексеру жоспарында:</w:t>
      </w:r>
    </w:p>
    <w:p>
      <w:pPr>
        <w:spacing w:after="0"/>
        <w:ind w:left="0"/>
        <w:jc w:val="both"/>
      </w:pPr>
      <w:r>
        <w:rPr>
          <w:rFonts w:ascii="Times New Roman"/>
          <w:b w:val="false"/>
          <w:i w:val="false"/>
          <w:color w:val="000000"/>
          <w:sz w:val="28"/>
        </w:rPr>
        <w:t>
      1) жерүсті орнитологиялық тексеру маршруттары;</w:t>
      </w:r>
    </w:p>
    <w:p>
      <w:pPr>
        <w:spacing w:after="0"/>
        <w:ind w:left="0"/>
        <w:jc w:val="both"/>
      </w:pPr>
      <w:r>
        <w:rPr>
          <w:rFonts w:ascii="Times New Roman"/>
          <w:b w:val="false"/>
          <w:i w:val="false"/>
          <w:color w:val="000000"/>
          <w:sz w:val="28"/>
        </w:rPr>
        <w:t>
      2) құстарды көзбен шолып және радиолокациялық бақылау жауапкершілігі аймағы (секторы);</w:t>
      </w:r>
    </w:p>
    <w:p>
      <w:pPr>
        <w:spacing w:after="0"/>
        <w:ind w:left="0"/>
        <w:jc w:val="both"/>
      </w:pPr>
      <w:r>
        <w:rPr>
          <w:rFonts w:ascii="Times New Roman"/>
          <w:b w:val="false"/>
          <w:i w:val="false"/>
          <w:color w:val="000000"/>
          <w:sz w:val="28"/>
        </w:rPr>
        <w:t>
      3) орнитологиялық тексеру процесінде пайдаланылатын жерүсті және су көлігінің түрі;</w:t>
      </w:r>
    </w:p>
    <w:p>
      <w:pPr>
        <w:spacing w:after="0"/>
        <w:ind w:left="0"/>
        <w:jc w:val="both"/>
      </w:pPr>
      <w:r>
        <w:rPr>
          <w:rFonts w:ascii="Times New Roman"/>
          <w:b w:val="false"/>
          <w:i w:val="false"/>
          <w:color w:val="000000"/>
          <w:sz w:val="28"/>
        </w:rPr>
        <w:t>
      4) құстарды бақылауға тартылатын радиолокациялық құралдар;</w:t>
      </w:r>
    </w:p>
    <w:p>
      <w:pPr>
        <w:spacing w:after="0"/>
        <w:ind w:left="0"/>
        <w:jc w:val="both"/>
      </w:pPr>
      <w:r>
        <w:rPr>
          <w:rFonts w:ascii="Times New Roman"/>
          <w:b w:val="false"/>
          <w:i w:val="false"/>
          <w:color w:val="000000"/>
          <w:sz w:val="28"/>
        </w:rPr>
        <w:t>
      5) құстардың тәуліктік миграциясын анықтау уақыты (таңертең, түске таман және кешкі сағатта);</w:t>
      </w:r>
    </w:p>
    <w:p>
      <w:pPr>
        <w:spacing w:after="0"/>
        <w:ind w:left="0"/>
        <w:jc w:val="both"/>
      </w:pPr>
      <w:r>
        <w:rPr>
          <w:rFonts w:ascii="Times New Roman"/>
          <w:b w:val="false"/>
          <w:i w:val="false"/>
          <w:color w:val="000000"/>
          <w:sz w:val="28"/>
        </w:rPr>
        <w:t>
      6) тексеруді жүргізу мерзімі және жауапты адамдар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Әуеайлақ (тікұшақ айлағы) ауданын орнитологиялық тексеру автомобильді, қайықты және басқа да көлік құралын пайдалана отырып, 1-2 тәулік ішінде құрамы 3-5 адамға дейін мамандар тобының орнитологиялық жағдайды жерүсті және аэровизуалды зерделеуі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Әуеайлақты (тікұшақ айлағын) орнитологиялық тексеру процесінде ұшу алаңын жерде тексеру, сондай-ақ әуеайлақтың (тікұшақ айлағының) бақылау нүктесінен 4-6 км радиустағы жергілікті жерді және әуе кеңістігін тексеру жүзеге асырылады, бұл ретте:</w:t>
      </w:r>
    </w:p>
    <w:p>
      <w:pPr>
        <w:spacing w:after="0"/>
        <w:ind w:left="0"/>
        <w:jc w:val="both"/>
      </w:pPr>
      <w:r>
        <w:rPr>
          <w:rFonts w:ascii="Times New Roman"/>
          <w:b w:val="false"/>
          <w:i w:val="false"/>
          <w:color w:val="000000"/>
          <w:sz w:val="28"/>
        </w:rPr>
        <w:t>
      1) әуеайлақта (тікұшақ айлағында) тұрақты тіршілік ететін, жем және демалуға қолайлы орын іздеп жиі ұшып келетін, аялдап ұшып өтетін немесе әуеайлақ және тікұшақ айлағы ауданына кездейсоқ ұшып келген құстар саны мен түрлік құрамы белгіленеді;</w:t>
      </w:r>
    </w:p>
    <w:p>
      <w:pPr>
        <w:spacing w:after="0"/>
        <w:ind w:left="0"/>
        <w:jc w:val="both"/>
      </w:pPr>
      <w:r>
        <w:rPr>
          <w:rFonts w:ascii="Times New Roman"/>
          <w:b w:val="false"/>
          <w:i w:val="false"/>
          <w:color w:val="000000"/>
          <w:sz w:val="28"/>
        </w:rPr>
        <w:t>
      2) әуеайлаққа және тікұшақ айлағына жақын қаратағандардың, ұзақтардың қарғалардың, торғайлардың, көгершіндер мен бірқатар басқа да құстардың ұя салатын аудандары айқындалады;</w:t>
      </w:r>
    </w:p>
    <w:p>
      <w:pPr>
        <w:spacing w:after="0"/>
        <w:ind w:left="0"/>
        <w:jc w:val="both"/>
      </w:pPr>
      <w:r>
        <w:rPr>
          <w:rFonts w:ascii="Times New Roman"/>
          <w:b w:val="false"/>
          <w:i w:val="false"/>
          <w:color w:val="000000"/>
          <w:sz w:val="28"/>
        </w:rPr>
        <w:t>
      3) құстарды әуеайлаққа (тікұшақ айлағы) тартатын факторлар анықталады, оған: тамақ қалдығын төгетін жер, ҰҚЖ ауданындағы биік шөп жамылғысы, әуеайлаққа жақын жерде элеватордың, саяжай кооперативінің, ауыл шаруашылығы алқабының, жеміс бағының, жүзімдіктің болуы, жаңбырлы ауа райында бетонды басқару жолағында және ҰҚЖ-да жаңбыр құрттарының көп мөлшерде жиналуы, жергілікті жердің батпақты учаскесінде ұсақ жәндіктердің таңертең, кешке және жауын-шашынды күндері шоғырлануы жатады;</w:t>
      </w:r>
    </w:p>
    <w:p>
      <w:pPr>
        <w:spacing w:after="0"/>
        <w:ind w:left="0"/>
        <w:jc w:val="both"/>
      </w:pPr>
      <w:r>
        <w:rPr>
          <w:rFonts w:ascii="Times New Roman"/>
          <w:b w:val="false"/>
          <w:i w:val="false"/>
          <w:color w:val="000000"/>
          <w:sz w:val="28"/>
        </w:rPr>
        <w:t>
      4) құстардың тәуліктік ұшуының белсенділігі нақтыланады, олардың ұя салатын, түнейтін, күндіз болатын және жиналу орындары белгіленеді;</w:t>
      </w:r>
    </w:p>
    <w:p>
      <w:pPr>
        <w:spacing w:after="0"/>
        <w:ind w:left="0"/>
        <w:jc w:val="both"/>
      </w:pPr>
      <w:r>
        <w:rPr>
          <w:rFonts w:ascii="Times New Roman"/>
          <w:b w:val="false"/>
          <w:i w:val="false"/>
          <w:color w:val="000000"/>
          <w:sz w:val="28"/>
        </w:rPr>
        <w:t>
      5) құстардың жем іздеп ұшатын бағыттары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ҰҚЖ-ға жақын жергілікті жерді орнитологиялық тексеру аяқталғаннан кейін әуеайлақ (тікұшақ айлағы) ауданындағы (ұшу және қону курстары, полигондар, шағын биіктіктегі маршруттар) жергілікті жердің анағұрлым қашық учаскелерін тексеру жүргізіледі. Ең бастысы, бұл кезеңде тексеру радиолокациялық және жерүсті тәсілдерімен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Орнитологиялық тексеруді жүргізу уақытында әуеайлақ (тікұшақ айлағы) ауданында құстардың ұялас лектері анықталған жағдайда мынадай мәліметтер тіркеледі:</w:t>
      </w:r>
    </w:p>
    <w:p>
      <w:pPr>
        <w:spacing w:after="0"/>
        <w:ind w:left="0"/>
        <w:jc w:val="both"/>
      </w:pPr>
      <w:r>
        <w:rPr>
          <w:rFonts w:ascii="Times New Roman"/>
          <w:b w:val="false"/>
          <w:i w:val="false"/>
          <w:color w:val="000000"/>
          <w:sz w:val="28"/>
        </w:rPr>
        <w:t>
      1) ұялардың орналасуы (жерде, шөпте, қоймада, ағашта, қамыста);</w:t>
      </w:r>
    </w:p>
    <w:p>
      <w:pPr>
        <w:spacing w:after="0"/>
        <w:ind w:left="0"/>
        <w:jc w:val="both"/>
      </w:pPr>
      <w:r>
        <w:rPr>
          <w:rFonts w:ascii="Times New Roman"/>
          <w:b w:val="false"/>
          <w:i w:val="false"/>
          <w:color w:val="000000"/>
          <w:sz w:val="28"/>
        </w:rPr>
        <w:t>
      2) құстарға жем беру орындары (су тоғаны жанында, аң фермасында, қоқыс үйіндісінде, ауыл шаруашылығы алқабында);</w:t>
      </w:r>
    </w:p>
    <w:p>
      <w:pPr>
        <w:spacing w:after="0"/>
        <w:ind w:left="0"/>
        <w:jc w:val="both"/>
      </w:pPr>
      <w:r>
        <w:rPr>
          <w:rFonts w:ascii="Times New Roman"/>
          <w:b w:val="false"/>
          <w:i w:val="false"/>
          <w:color w:val="000000"/>
          <w:sz w:val="28"/>
        </w:rPr>
        <w:t>
      3) лектің жасы;</w:t>
      </w:r>
    </w:p>
    <w:p>
      <w:pPr>
        <w:spacing w:after="0"/>
        <w:ind w:left="0"/>
        <w:jc w:val="both"/>
      </w:pPr>
      <w:r>
        <w:rPr>
          <w:rFonts w:ascii="Times New Roman"/>
          <w:b w:val="false"/>
          <w:i w:val="false"/>
          <w:color w:val="000000"/>
          <w:sz w:val="28"/>
        </w:rPr>
        <w:t>
      4) құстар санының жылдық динамикасы (ұлғаяды, төмендейді, ауытқиды, өзгермейді);</w:t>
      </w:r>
    </w:p>
    <w:p>
      <w:pPr>
        <w:spacing w:after="0"/>
        <w:ind w:left="0"/>
        <w:jc w:val="both"/>
      </w:pPr>
      <w:r>
        <w:rPr>
          <w:rFonts w:ascii="Times New Roman"/>
          <w:b w:val="false"/>
          <w:i w:val="false"/>
          <w:color w:val="000000"/>
          <w:sz w:val="28"/>
        </w:rPr>
        <w:t>
      5) лек орналасқан жердің күзетілу дәрежесі (қорық, қаумал, санитариялық аймақ);</w:t>
      </w:r>
    </w:p>
    <w:p>
      <w:pPr>
        <w:spacing w:after="0"/>
        <w:ind w:left="0"/>
        <w:jc w:val="both"/>
      </w:pPr>
      <w:r>
        <w:rPr>
          <w:rFonts w:ascii="Times New Roman"/>
          <w:b w:val="false"/>
          <w:i w:val="false"/>
          <w:color w:val="000000"/>
          <w:sz w:val="28"/>
        </w:rPr>
        <w:t>
      6) лек маңайындағы адамдар қызметінің түрі (жидек жинау, аң аулау, мал жаю, ауыл шаруашылығы жұмысы);</w:t>
      </w:r>
    </w:p>
    <w:p>
      <w:pPr>
        <w:spacing w:after="0"/>
        <w:ind w:left="0"/>
        <w:jc w:val="both"/>
      </w:pPr>
      <w:r>
        <w:rPr>
          <w:rFonts w:ascii="Times New Roman"/>
          <w:b w:val="false"/>
          <w:i w:val="false"/>
          <w:color w:val="000000"/>
          <w:sz w:val="28"/>
        </w:rPr>
        <w:t>
      7) адамдар тарапынан алаңдаушылық дәрежесі (күшті, әлсіз, жоқ);</w:t>
      </w:r>
    </w:p>
    <w:p>
      <w:pPr>
        <w:spacing w:after="0"/>
        <w:ind w:left="0"/>
        <w:jc w:val="both"/>
      </w:pPr>
      <w:r>
        <w:rPr>
          <w:rFonts w:ascii="Times New Roman"/>
          <w:b w:val="false"/>
          <w:i w:val="false"/>
          <w:color w:val="000000"/>
          <w:sz w:val="28"/>
        </w:rPr>
        <w:t>
      8) лектегі құстар санын санау мынадай әдістермен жүргізіледі:</w:t>
      </w:r>
    </w:p>
    <w:p>
      <w:pPr>
        <w:spacing w:after="0"/>
        <w:ind w:left="0"/>
        <w:jc w:val="both"/>
      </w:pPr>
      <w:r>
        <w:rPr>
          <w:rFonts w:ascii="Times New Roman"/>
          <w:b w:val="false"/>
          <w:i w:val="false"/>
          <w:color w:val="000000"/>
          <w:sz w:val="28"/>
        </w:rPr>
        <w:t>
      шағын лектер болған жағдайда барлық ұяны даналап қайта санау;</w:t>
      </w:r>
    </w:p>
    <w:p>
      <w:pPr>
        <w:spacing w:after="0"/>
        <w:ind w:left="0"/>
        <w:jc w:val="both"/>
      </w:pPr>
      <w:r>
        <w:rPr>
          <w:rFonts w:ascii="Times New Roman"/>
          <w:b w:val="false"/>
          <w:i w:val="false"/>
          <w:color w:val="000000"/>
          <w:sz w:val="28"/>
        </w:rPr>
        <w:t>
      басқа жағдайда кейіннен лектің барлық алаңына алынған мәліметтерді экстраполяциялаумен қандай да бір алаңдағы барлық ұяны қайта санау. Бұл ретте құстардың әртүрлі тығыздықта ұя салу орнында лектің ортасындағы және шегіндегі 1 шаршы метрдегі (бұдан әрі – ш.м) ұя саны ескеріледі, содан кейін лектің барлық ауданына экстраполяцияланатын 1 ш.м орташа тығыздығы шығарылады.</w:t>
      </w:r>
    </w:p>
    <w:p>
      <w:pPr>
        <w:spacing w:after="0"/>
        <w:ind w:left="0"/>
        <w:jc w:val="both"/>
      </w:pPr>
      <w:r>
        <w:rPr>
          <w:rFonts w:ascii="Times New Roman"/>
          <w:b w:val="false"/>
          <w:i w:val="false"/>
          <w:color w:val="000000"/>
          <w:sz w:val="28"/>
        </w:rPr>
        <w:t>
      Су тоғандары әуеайлақтың (тікұшақ айлағының) бақылау нүктесінен 5-20 км радиуста орналасқан кезде олар қайықтан немесе су тоғанының жағасында өсіп тұрған ағаштардан немесе өзге де биік жерден дүрбінің көмегімен зерттеледі.</w:t>
      </w:r>
    </w:p>
    <w:p>
      <w:pPr>
        <w:spacing w:after="0"/>
        <w:ind w:left="0"/>
        <w:jc w:val="both"/>
      </w:pPr>
      <w:r>
        <w:rPr>
          <w:rFonts w:ascii="Times New Roman"/>
          <w:b w:val="false"/>
          <w:i w:val="false"/>
          <w:color w:val="000000"/>
          <w:sz w:val="28"/>
        </w:rPr>
        <w:t>
      Су тоғандарын тексеру кезінде:</w:t>
      </w:r>
    </w:p>
    <w:p>
      <w:pPr>
        <w:spacing w:after="0"/>
        <w:ind w:left="0"/>
        <w:jc w:val="both"/>
      </w:pPr>
      <w:r>
        <w:rPr>
          <w:rFonts w:ascii="Times New Roman"/>
          <w:b w:val="false"/>
          <w:i w:val="false"/>
          <w:color w:val="000000"/>
          <w:sz w:val="28"/>
        </w:rPr>
        <w:t>
      су тоғанының алаңы;</w:t>
      </w:r>
    </w:p>
    <w:p>
      <w:pPr>
        <w:spacing w:after="0"/>
        <w:ind w:left="0"/>
        <w:jc w:val="both"/>
      </w:pPr>
      <w:r>
        <w:rPr>
          <w:rFonts w:ascii="Times New Roman"/>
          <w:b w:val="false"/>
          <w:i w:val="false"/>
          <w:color w:val="000000"/>
          <w:sz w:val="28"/>
        </w:rPr>
        <w:t>
      жағалау түрі (жайпақ, тік, тік жарлы, жырылған, құмды, лайлы, сазды, қиыршық тасты, жартасты);</w:t>
      </w:r>
    </w:p>
    <w:p>
      <w:pPr>
        <w:spacing w:after="0"/>
        <w:ind w:left="0"/>
        <w:jc w:val="both"/>
      </w:pPr>
      <w:r>
        <w:rPr>
          <w:rFonts w:ascii="Times New Roman"/>
          <w:b w:val="false"/>
          <w:i w:val="false"/>
          <w:color w:val="000000"/>
          <w:sz w:val="28"/>
        </w:rPr>
        <w:t>
      жерүсті және су өсімдіктерінің басым құрамы;</w:t>
      </w:r>
    </w:p>
    <w:p>
      <w:pPr>
        <w:spacing w:after="0"/>
        <w:ind w:left="0"/>
        <w:jc w:val="both"/>
      </w:pPr>
      <w:r>
        <w:rPr>
          <w:rFonts w:ascii="Times New Roman"/>
          <w:b w:val="false"/>
          <w:i w:val="false"/>
          <w:color w:val="000000"/>
          <w:sz w:val="28"/>
        </w:rPr>
        <w:t>
      қоға, қамыс және құрақ өсінділерінің болуы;</w:t>
      </w:r>
    </w:p>
    <w:p>
      <w:pPr>
        <w:spacing w:after="0"/>
        <w:ind w:left="0"/>
        <w:jc w:val="both"/>
      </w:pPr>
      <w:r>
        <w:rPr>
          <w:rFonts w:ascii="Times New Roman"/>
          <w:b w:val="false"/>
          <w:i w:val="false"/>
          <w:color w:val="000000"/>
          <w:sz w:val="28"/>
        </w:rPr>
        <w:t>
      су қоймасының ашықтығы (жағасында ағаш және бұта өсімдіктерінің болуы).</w:t>
      </w:r>
    </w:p>
    <w:p>
      <w:pPr>
        <w:spacing w:after="0"/>
        <w:ind w:left="0"/>
        <w:jc w:val="both"/>
      </w:pPr>
      <w:r>
        <w:rPr>
          <w:rFonts w:ascii="Times New Roman"/>
          <w:b w:val="false"/>
          <w:i w:val="false"/>
          <w:color w:val="000000"/>
          <w:sz w:val="28"/>
        </w:rPr>
        <w:t>
      Мұз жабынының қатуы мен бұзылуының орташа күндері нақтыланады.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26"/>
    <w:p>
      <w:pPr>
        <w:spacing w:after="0"/>
        <w:ind w:left="0"/>
        <w:jc w:val="both"/>
      </w:pPr>
      <w:r>
        <w:rPr>
          <w:rFonts w:ascii="Times New Roman"/>
          <w:b w:val="false"/>
          <w:i w:val="false"/>
          <w:color w:val="000000"/>
          <w:sz w:val="28"/>
        </w:rPr>
        <w:t>
      59. Су тоғанын мекендейтін құстардың түрлік құрамы туралы ішінара түсінікті желмен жағаға келетін қауырсындарды жинау және кейіннен сәйкестендіру жолымен судың келуі-қайтуы, сондай-ақ жолағында қалдырылған құстардың іздері бойынша алу қажет.</w:t>
      </w:r>
    </w:p>
    <w:bookmarkEnd w:id="26"/>
    <w:bookmarkStart w:name="z78" w:id="27"/>
    <w:p>
      <w:pPr>
        <w:spacing w:after="0"/>
        <w:ind w:left="0"/>
        <w:jc w:val="both"/>
      </w:pPr>
      <w:r>
        <w:rPr>
          <w:rFonts w:ascii="Times New Roman"/>
          <w:b w:val="false"/>
          <w:i w:val="false"/>
          <w:color w:val="000000"/>
          <w:sz w:val="28"/>
        </w:rPr>
        <w:t>
      60. Құстарды тексеру және бақылау нәтижелері жақын жердегі аңшылық алқаптардан (қорықтардан), сондай-ақ басқа да көздерден алынған мәліметтермен салыстырылады және толықтырылады және орнитологиялық жағдай картасына енгізіледі, ол ұшу алдындағы нұсқаулар тобында орналастырылады.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Құстардың жылдық белсенділігінің әртүрлі кезеңінде әуеайлақ (тікұшақ айлағы) ауданын орнитологиялық тексеру әдістемесі осы іс-шараларды жоспарлау және жүргізу кезінде ескерілуі қажет белгілі бір ерекшеліктерге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62. Атап айтқанда, көктем мезгілінде, жергілікті құстарды есепке алмағанда, миграцияланатын құстардың маршруттары, жолдары, ұшып өту биіктігі мен мерзімдері, олардың демалатын және жем жейтін орындары анықталады. Осы тексеру радиолокациялық және аэровизуалды тәсілдермен жүзеге асырылады, ал жердегі тексеру тек ҰҚЖ, ЖЖРМ және АЖРМ жанында жүргізіледі.</w:t>
      </w:r>
    </w:p>
    <w:bookmarkEnd w:id="28"/>
    <w:bookmarkStart w:name="z81" w:id="29"/>
    <w:p>
      <w:pPr>
        <w:spacing w:after="0"/>
        <w:ind w:left="0"/>
        <w:jc w:val="both"/>
      </w:pPr>
      <w:r>
        <w:rPr>
          <w:rFonts w:ascii="Times New Roman"/>
          <w:b w:val="false"/>
          <w:i w:val="false"/>
          <w:color w:val="000000"/>
          <w:sz w:val="28"/>
        </w:rPr>
        <w:t>
      63. Жаздың соңғы мезгілінде орнитологиялық тексеру процесінде құстарды бақылаудың барлық тәсілдері пайдаланылады, бұл ретте балапандардың қанатының қатаю мерзімдері, ұямен көшуден кейінгі оның ұшу бағыттары мен биіктіктері, солтүстіктен жылуды жақсы көретін миграцияланатын құстардың ұшып өту (ұшып келу) жолдары мен биіктіктері, суда жүзетін және су маңындағы құстардың жылжу бағыты мен биіктігі айқындалады.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64. Әуеайлақ (тікұшақ айлағы) ауданын орнитологиялық тексеру жөніндегі іс-шаралар аяқталғаннан кейін әуеайлақты (тікұшақ айлағын) тексеру актісі жасалады және ӘК-нің құстармен соқтығысуының алдын алу жөніндегі іс-шаралар кешені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30"/>
    <w:p>
      <w:pPr>
        <w:spacing w:after="0"/>
        <w:ind w:left="0"/>
        <w:jc w:val="left"/>
      </w:pPr>
      <w:r>
        <w:rPr>
          <w:rFonts w:ascii="Times New Roman"/>
          <w:b/>
          <w:i w:val="false"/>
          <w:color w:val="000000"/>
        </w:rPr>
        <w:t xml:space="preserve"> 5-параграф. Әуеайлақтардан құстарды үркіту</w:t>
      </w:r>
    </w:p>
    <w:bookmarkEnd w:id="30"/>
    <w:p>
      <w:pPr>
        <w:spacing w:after="0"/>
        <w:ind w:left="0"/>
        <w:jc w:val="left"/>
      </w:pPr>
    </w:p>
    <w:p>
      <w:pPr>
        <w:spacing w:after="0"/>
        <w:ind w:left="0"/>
        <w:jc w:val="both"/>
      </w:pPr>
      <w:r>
        <w:rPr>
          <w:rFonts w:ascii="Times New Roman"/>
          <w:b w:val="false"/>
          <w:i w:val="false"/>
          <w:color w:val="000000"/>
          <w:sz w:val="28"/>
        </w:rPr>
        <w:t>
      65. Әуеайлақта құстарды үркітуге саны көп әртүрлі құралдар – биоакустикалық қондырғының, қарудың, ракетницаның, газды зеңбіректің, тарсылдақтың, айналы шардың, тордың көмегімен қоршау командасы құрамынан адамдар, байланыс және радиотехникалық қамтамасыз ету жеке құрамы тартылады.</w:t>
      </w:r>
    </w:p>
    <w:p>
      <w:pPr>
        <w:spacing w:after="0"/>
        <w:ind w:left="0"/>
        <w:jc w:val="both"/>
      </w:pPr>
      <w:r>
        <w:rPr>
          <w:rFonts w:ascii="Times New Roman"/>
          <w:b w:val="false"/>
          <w:i w:val="false"/>
          <w:color w:val="000000"/>
          <w:sz w:val="28"/>
        </w:rPr>
        <w:t>
      Құстарды үркітудің анағұрлым орынды құралдарын таңдау және қолдану орнитологиялық жағдайдың жергілікті ерекшеліктеріне сүйене отырып, әрбір әуеайлақта (тікұшақ айлағында) жүзеге асырылады. Бұл ретте мыналар ескеріледі:</w:t>
      </w:r>
    </w:p>
    <w:p>
      <w:pPr>
        <w:spacing w:after="0"/>
        <w:ind w:left="0"/>
        <w:jc w:val="both"/>
      </w:pPr>
      <w:r>
        <w:rPr>
          <w:rFonts w:ascii="Times New Roman"/>
          <w:b w:val="false"/>
          <w:i w:val="false"/>
          <w:color w:val="000000"/>
          <w:sz w:val="28"/>
        </w:rPr>
        <w:t>
      1) кез келген үркітетін затты үздіксіз немесе тым жиі қолданған кезде уақыт өте келе құстардың оған үйренуіне байланысты оның тиімділігі төмендейді;</w:t>
      </w:r>
    </w:p>
    <w:p>
      <w:pPr>
        <w:spacing w:after="0"/>
        <w:ind w:left="0"/>
        <w:jc w:val="both"/>
      </w:pPr>
      <w:r>
        <w:rPr>
          <w:rFonts w:ascii="Times New Roman"/>
          <w:b w:val="false"/>
          <w:i w:val="false"/>
          <w:color w:val="000000"/>
          <w:sz w:val="28"/>
        </w:rPr>
        <w:t>
      2) үркітудің бірнеше тәсілін бір уақытта (мысалы, апат айқайын ойнату және ракетница мен қарудан ату, үркітетін заттарды орнату және ракетницадан ату) немесе оларды кезектесіп қолданған кезде үркіту тиімділігі артады;</w:t>
      </w:r>
    </w:p>
    <w:p>
      <w:pPr>
        <w:spacing w:after="0"/>
        <w:ind w:left="0"/>
        <w:jc w:val="both"/>
      </w:pPr>
      <w:r>
        <w:rPr>
          <w:rFonts w:ascii="Times New Roman"/>
          <w:b w:val="false"/>
          <w:i w:val="false"/>
          <w:color w:val="000000"/>
          <w:sz w:val="28"/>
        </w:rPr>
        <w:t>
      3) құстар миграция уақытында (көктемде және күзде) анағұрлым тез үріккіш болып келеді, бұл кезеңде көптеген құс аумаққа әлі үйренбейді;</w:t>
      </w:r>
    </w:p>
    <w:p>
      <w:pPr>
        <w:spacing w:after="0"/>
        <w:ind w:left="0"/>
        <w:jc w:val="both"/>
      </w:pPr>
      <w:r>
        <w:rPr>
          <w:rFonts w:ascii="Times New Roman"/>
          <w:b w:val="false"/>
          <w:i w:val="false"/>
          <w:color w:val="000000"/>
          <w:sz w:val="28"/>
        </w:rPr>
        <w:t>
      4) жергілікті құстар (әсіресе жазғы уақытта) үркіту құралдарының әсерін аз қабылдайды, бірақ көктемде және күзде оларды әуеайлақтан (тікұшақ айлағынан) үркіту қажет, өйткені олар жиі миграцияланатын құстардың жиналуына себеп болып табылады;</w:t>
      </w:r>
    </w:p>
    <w:p>
      <w:pPr>
        <w:spacing w:after="0"/>
        <w:ind w:left="0"/>
        <w:jc w:val="both"/>
      </w:pPr>
      <w:r>
        <w:rPr>
          <w:rFonts w:ascii="Times New Roman"/>
          <w:b w:val="false"/>
          <w:i w:val="false"/>
          <w:color w:val="000000"/>
          <w:sz w:val="28"/>
        </w:rPr>
        <w:t>
      5) ракетницадан ату және биоакустикалық үркіту кейде құстардың әуеге көтеріліп, ұшып кетпес бұрын біраз уақыт (1-2 минут) үркіту орнын айналып ұшуына әкеледі, бұл ӘК-нің ұшуына одан да үлкен қауіп төндіреді. Осыған байланысты, үркітудің осы тәсілдерін ӘК-нің ұшуына (қонуына) дейін 5-10 минут бұрын қолдану не ҰҚЖ-дан 150 м қашықтағы құстардың тобын уақытша үркітпеу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Биоакустикалық үркітуді (құстардың үрейлі шулы даусын дауыс зорайтқыш арқылы ойнатуды) байланыс және радиотехникалық қамтамасыз ету жеке құрамы жүзеге асырады. Бұл ретте осы бөлімше биоакустикалық қондырғыға регламенттік жұмысты уақтылы жүргізумен оның сақталуын және дұрыс пайдаланылуын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Әуеайлақта және тікұшақ айлағында мынадай төрт типті биоакустикалық қондырғы қолданылады: стационарлық (дауыс зорайтқыш ұшу алаңына немесе ЖЖРМ-ға орнатылады), жылжымалы (барлық аппаратура жеңіл автомашинаға орнатылады), жартылай жылжымалы (аппаратура арнайы арбаға орнатылады, аппаратураны қосу және ажырату радио арқылы жүргізіледі) және алып жүретін.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31"/>
    <w:p>
      <w:pPr>
        <w:spacing w:after="0"/>
        <w:ind w:left="0"/>
        <w:jc w:val="both"/>
      </w:pPr>
      <w:r>
        <w:rPr>
          <w:rFonts w:ascii="Times New Roman"/>
          <w:b w:val="false"/>
          <w:i w:val="false"/>
          <w:color w:val="000000"/>
          <w:sz w:val="28"/>
        </w:rPr>
        <w:t>
      68. Құстарды биоакустикалық үркітудің жоғары тиімділігіне мынадай негізгі шарттар сақталған кезде қол жеткізіледі:</w:t>
      </w:r>
    </w:p>
    <w:bookmarkEnd w:id="31"/>
    <w:p>
      <w:pPr>
        <w:spacing w:after="0"/>
        <w:ind w:left="0"/>
        <w:jc w:val="both"/>
      </w:pPr>
      <w:r>
        <w:rPr>
          <w:rFonts w:ascii="Times New Roman"/>
          <w:b w:val="false"/>
          <w:i w:val="false"/>
          <w:color w:val="000000"/>
          <w:sz w:val="28"/>
        </w:rPr>
        <w:t>
      1) магнитті таспада құстың дауысын жазу сапалы жүргізілген (стационарлық жағдайда, арнайы аппаратураның көмегімен);</w:t>
      </w:r>
    </w:p>
    <w:p>
      <w:pPr>
        <w:spacing w:after="0"/>
        <w:ind w:left="0"/>
        <w:jc w:val="both"/>
      </w:pPr>
      <w:r>
        <w:rPr>
          <w:rFonts w:ascii="Times New Roman"/>
          <w:b w:val="false"/>
          <w:i w:val="false"/>
          <w:color w:val="000000"/>
          <w:sz w:val="28"/>
        </w:rPr>
        <w:t>
      2) биоакустикалық қондырғы жазылған құстардың шулы дауыстарын бұрмалаусыз ойнатады;</w:t>
      </w:r>
    </w:p>
    <w:p>
      <w:pPr>
        <w:spacing w:after="0"/>
        <w:ind w:left="0"/>
        <w:jc w:val="both"/>
      </w:pPr>
      <w:r>
        <w:rPr>
          <w:rFonts w:ascii="Times New Roman"/>
          <w:b w:val="false"/>
          <w:i w:val="false"/>
          <w:color w:val="000000"/>
          <w:sz w:val="28"/>
        </w:rPr>
        <w:t>
      3) үркітілетін құстың дәл сол түрінің даусы ойнатылады;</w:t>
      </w:r>
    </w:p>
    <w:p>
      <w:pPr>
        <w:spacing w:after="0"/>
        <w:ind w:left="0"/>
        <w:jc w:val="both"/>
      </w:pPr>
      <w:r>
        <w:rPr>
          <w:rFonts w:ascii="Times New Roman"/>
          <w:b w:val="false"/>
          <w:i w:val="false"/>
          <w:color w:val="000000"/>
          <w:sz w:val="28"/>
        </w:rPr>
        <w:t>
      4) құстың шулы даусын ойнату ұзақтығы мен жиілігі құстардың осы түрі мен орнитологиялық жағдай үшін нормаларға сәйкес келеді.</w:t>
      </w:r>
    </w:p>
    <w:bookmarkStart w:name="z88" w:id="32"/>
    <w:p>
      <w:pPr>
        <w:spacing w:after="0"/>
        <w:ind w:left="0"/>
        <w:jc w:val="both"/>
      </w:pPr>
      <w:r>
        <w:rPr>
          <w:rFonts w:ascii="Times New Roman"/>
          <w:b w:val="false"/>
          <w:i w:val="false"/>
          <w:color w:val="000000"/>
          <w:sz w:val="28"/>
        </w:rPr>
        <w:t>
      69. Жем жеудегі және демалудағы құстарды үркіту үшін үркітетін сигналдарды таратуды 2-3 рет қатарынан жүргізу керек.</w:t>
      </w:r>
    </w:p>
    <w:bookmarkEnd w:id="32"/>
    <w:bookmarkStart w:name="z89" w:id="33"/>
    <w:p>
      <w:pPr>
        <w:spacing w:after="0"/>
        <w:ind w:left="0"/>
        <w:jc w:val="both"/>
      </w:pPr>
      <w:r>
        <w:rPr>
          <w:rFonts w:ascii="Times New Roman"/>
          <w:b w:val="false"/>
          <w:i w:val="false"/>
          <w:color w:val="000000"/>
          <w:sz w:val="28"/>
        </w:rPr>
        <w:t>
      70. Әртүрлі түрлермен аралас құстардың топтары өте жиі кездеседі. Бұл жағдайда топтағы көлемі бойынша ірі және саны жағынан көп құстардың дабыл сигналдарын қолдану ұсынылады.</w:t>
      </w:r>
    </w:p>
    <w:bookmarkEnd w:id="33"/>
    <w:bookmarkStart w:name="z90" w:id="34"/>
    <w:p>
      <w:pPr>
        <w:spacing w:after="0"/>
        <w:ind w:left="0"/>
        <w:jc w:val="both"/>
      </w:pPr>
      <w:r>
        <w:rPr>
          <w:rFonts w:ascii="Times New Roman"/>
          <w:b w:val="false"/>
          <w:i w:val="false"/>
          <w:color w:val="000000"/>
          <w:sz w:val="28"/>
        </w:rPr>
        <w:t>
      71. Үркітудің биоакустикалық құралдарын қолданған жағдайда ауа райы жағдайларын ескеру қажет. Сонымен, күшті қарсы және бүйірден соққан жел, жаңбыр сигнал дыбысының қашықтығын айтарлықтай қысқартады.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72. Биоакустикалық үркіту тиімділігі төмендеген жағдайда өрт қауіпсіздігі шараларын сақтаумен және қаруды қолдану кезінде қауіпсіздік талаптарын қатаң сақтаумен шынайы қауіпті көрсетумен (яғни ракетницадан, аңшы қаруынан атумен) сигналды ауыстыру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35"/>
    <w:p>
      <w:pPr>
        <w:spacing w:after="0"/>
        <w:ind w:left="0"/>
        <w:jc w:val="both"/>
      </w:pPr>
      <w:r>
        <w:rPr>
          <w:rFonts w:ascii="Times New Roman"/>
          <w:b w:val="false"/>
          <w:i w:val="false"/>
          <w:color w:val="000000"/>
          <w:sz w:val="28"/>
        </w:rPr>
        <w:t>
      73. Құстардың кейбір түрлері (мысалы, көгершін) нақты алаңдаушылық шуын тудырмауын, сондықтан оларды биоакустикалық қорқыту белгілі бір қиындықтармен байланысты.</w:t>
      </w:r>
    </w:p>
    <w:bookmarkEnd w:id="35"/>
    <w:bookmarkStart w:name="z93" w:id="36"/>
    <w:p>
      <w:pPr>
        <w:spacing w:after="0"/>
        <w:ind w:left="0"/>
        <w:jc w:val="both"/>
      </w:pPr>
      <w:r>
        <w:rPr>
          <w:rFonts w:ascii="Times New Roman"/>
          <w:b w:val="false"/>
          <w:i w:val="false"/>
          <w:color w:val="000000"/>
          <w:sz w:val="28"/>
        </w:rPr>
        <w:t>
      74. Құстарды әуеайлақтан ракетницадан атумен үркітуді ҰЖ нұсқауы бойынша қоршау командасының жеке құрамы жүзеге асырады. Қорқыту ракета олардан жақын ұшып өтетіндей есеппен құстарға қарай атумен жүргізіледі. Жазғы уақытта бұл әдіс құрғақ шөптің жану қаупі болмаса қолданылады.</w:t>
      </w:r>
    </w:p>
    <w:bookmarkEnd w:id="36"/>
    <w:bookmarkStart w:name="z94" w:id="37"/>
    <w:p>
      <w:pPr>
        <w:spacing w:after="0"/>
        <w:ind w:left="0"/>
        <w:jc w:val="both"/>
      </w:pPr>
      <w:r>
        <w:rPr>
          <w:rFonts w:ascii="Times New Roman"/>
          <w:b w:val="false"/>
          <w:i w:val="false"/>
          <w:color w:val="000000"/>
          <w:sz w:val="28"/>
        </w:rPr>
        <w:t>
      75. Газдың қатты дыбысымен автоматты түрде жарылатын арнайы ойыншық тапаншаның көмегімен құстарды үркіту осы тәсілдің жоғары емес тиімділігіне байланысты сирек жағдайларда жүргізіледі. Бұл үркіту тәсілі ең алдымен ауланатын құстарға (үйректер, қаздар, балықшы құстар және тағы басқа) қатысты қолданылады, бұл ретте ойыншық тапаншалар құстардың тұрақты жиналатын орындарына жақын орналасады. Анағұрлым жедел қолдану үшін зеңбіректерді тіркеме арбаға орнату ұсынылады. Газды зеңбіректерін пайдалану кезінде өртке қарсы қауіпсіздік шараларын сақтау қажет.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76. Құстарды әуеайлақтан (тікұшақ айлағынан) әртүрлі заттардың (тарсылдақ, жалауша, өлі құстардың ұшасы және тағы басқа) көмегімен үркіту құстардың тұрақты жиналатын орнында (құстардың жиналу себебін жоюға болмайтын жағдайда) жүргізіледі. Осы заттарды орнатуды әскери бөлім әуеайлақ бөлімшесінің лауазымды адамдары (әскери қызметшілер, азаматтық персонал) жүзеге асырады, бұл ретте олар жергілікті биологиялық мекемелерден келген орнитолог-мамандардың ұсынымдарын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38"/>
    <w:p>
      <w:pPr>
        <w:spacing w:after="0"/>
        <w:ind w:left="0"/>
        <w:jc w:val="left"/>
      </w:pPr>
      <w:r>
        <w:rPr>
          <w:rFonts w:ascii="Times New Roman"/>
          <w:b/>
          <w:i w:val="false"/>
          <w:color w:val="000000"/>
        </w:rPr>
        <w:t xml:space="preserve"> 6-параграф. Күрделі орнитологиялық жағдайда ұшу кезіндегі экипаждардың іс-қимылдары</w:t>
      </w:r>
    </w:p>
    <w:bookmarkEnd w:id="38"/>
    <w:bookmarkStart w:name="z97" w:id="39"/>
    <w:p>
      <w:pPr>
        <w:spacing w:after="0"/>
        <w:ind w:left="0"/>
        <w:jc w:val="both"/>
      </w:pPr>
      <w:r>
        <w:rPr>
          <w:rFonts w:ascii="Times New Roman"/>
          <w:b w:val="false"/>
          <w:i w:val="false"/>
          <w:color w:val="000000"/>
          <w:sz w:val="28"/>
        </w:rPr>
        <w:t>
      77. Ұшуға дайындық кезінде ӘК командирі орнитологиялық жағдай туралы ақпаратты ескереді.</w:t>
      </w:r>
    </w:p>
    <w:bookmarkEnd w:id="39"/>
    <w:p>
      <w:pPr>
        <w:spacing w:after="0"/>
        <w:ind w:left="0"/>
        <w:jc w:val="both"/>
      </w:pPr>
      <w:r>
        <w:rPr>
          <w:rFonts w:ascii="Times New Roman"/>
          <w:b w:val="false"/>
          <w:i w:val="false"/>
          <w:color w:val="000000"/>
          <w:sz w:val="28"/>
        </w:rPr>
        <w:t>
      Күрделі орнитологиялық жағдай кезінде ұшып-көтерілу және қонуды қону жағдайына қосылған шамдармен жүргізу қажет.</w:t>
      </w:r>
    </w:p>
    <w:bookmarkStart w:name="z98" w:id="40"/>
    <w:p>
      <w:pPr>
        <w:spacing w:after="0"/>
        <w:ind w:left="0"/>
        <w:jc w:val="both"/>
      </w:pPr>
      <w:r>
        <w:rPr>
          <w:rFonts w:ascii="Times New Roman"/>
          <w:b w:val="false"/>
          <w:i w:val="false"/>
          <w:color w:val="000000"/>
          <w:sz w:val="28"/>
        </w:rPr>
        <w:t>
      78. Маршрут бойынша ұшу кезінде құстардың жиналуы анықталған жағдайда, экипаж олармен соқтығысудың алдын алу жөніндегі шараларды сол жақтан, оң жақтан немесе олардың үстінен айналып өту арқылы қабылдайды. Орнитологиялық жағдайы күрделі аймақты айналып өту мүмкін болмаған кезде ӘК командирі бұл туралы ҰЖ (ұшуды басқару органына) баяндайды, оның командасы бойынша тапсырманы тоқтатуға және оның нұсқауларына сәйкес әрекет етеді.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79. ӘК қону курсына беттеген кезде ұшу басқару тобынан күрделі орнитологиялық жағдай туралы ақпаратты алғаннан кейін әуеайлақта (тікұшақ айлағында) немесе құстарды көзбен шолып тапқан кезде экипаж:</w:t>
      </w:r>
    </w:p>
    <w:p>
      <w:pPr>
        <w:spacing w:after="0"/>
        <w:ind w:left="0"/>
        <w:jc w:val="both"/>
      </w:pPr>
      <w:r>
        <w:rPr>
          <w:rFonts w:ascii="Times New Roman"/>
          <w:b w:val="false"/>
          <w:i w:val="false"/>
          <w:color w:val="000000"/>
          <w:sz w:val="28"/>
        </w:rPr>
        <w:t>
      1) сақтықты күшейтеді;</w:t>
      </w:r>
    </w:p>
    <w:p>
      <w:pPr>
        <w:spacing w:after="0"/>
        <w:ind w:left="0"/>
        <w:jc w:val="both"/>
      </w:pPr>
      <w:r>
        <w:rPr>
          <w:rFonts w:ascii="Times New Roman"/>
          <w:b w:val="false"/>
          <w:i w:val="false"/>
          <w:color w:val="000000"/>
          <w:sz w:val="28"/>
        </w:rPr>
        <w:t>
      2) егер олар бұрын қосылмаған болса, қону шамын қосады;</w:t>
      </w:r>
    </w:p>
    <w:p>
      <w:pPr>
        <w:spacing w:after="0"/>
        <w:ind w:left="0"/>
        <w:jc w:val="both"/>
      </w:pPr>
      <w:r>
        <w:rPr>
          <w:rFonts w:ascii="Times New Roman"/>
          <w:b w:val="false"/>
          <w:i w:val="false"/>
          <w:color w:val="000000"/>
          <w:sz w:val="28"/>
        </w:rPr>
        <w:t>
      3) қажет болған кезде ҰЖ-ға баяндап, екінші айналымға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Ұшуға шешім қабылдау алдында ӘК командирі әуеайлақ (тікұшақ айлағы) ауданындағы және ұшу маршрутындағы орнитологиялық жағдайды ескереді.</w:t>
      </w:r>
    </w:p>
    <w:p>
      <w:pPr>
        <w:spacing w:after="0"/>
        <w:ind w:left="0"/>
        <w:jc w:val="both"/>
      </w:pPr>
      <w:r>
        <w:rPr>
          <w:rFonts w:ascii="Times New Roman"/>
          <w:b w:val="false"/>
          <w:i w:val="false"/>
          <w:color w:val="000000"/>
          <w:sz w:val="28"/>
        </w:rPr>
        <w:t>
      Орындау стартында ұшу басшылығы тобынан орнитологиялық жағдайдың күрделенуі туралы ақпаратты алғаннан кейін ӘК командирі ұшуды орындау мүмкіндігін бағалайды. Мұндай жағдайда ұшу шамды қосумен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Қорғаныс министрінің 03.06.2024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41"/>
    <w:p>
      <w:pPr>
        <w:spacing w:after="0"/>
        <w:ind w:left="0"/>
        <w:jc w:val="both"/>
      </w:pPr>
      <w:r>
        <w:rPr>
          <w:rFonts w:ascii="Times New Roman"/>
          <w:b w:val="false"/>
          <w:i w:val="false"/>
          <w:color w:val="000000"/>
          <w:sz w:val="28"/>
        </w:rPr>
        <w:t>
      81. Маршрут бойынша ұшып өткен кезде, құстардың жиналуы анықталған жағдайда, экипаж оларды бір жағынан айналып өтеді немесе олардың үстінен ұшып өтеді. Әсіресе, ӘК-ге қатысты агрессия көрсетуі мүмкін ірі жыртқыш құстармен әуеде кездескен уақытта мұқият болуға тиіс. Бұл жағдайда олармен жақындасудың алдын алу бойынша әрекет ету қажет.</w:t>
      </w:r>
    </w:p>
    <w:bookmarkEnd w:id="41"/>
    <w:bookmarkStart w:name="z102" w:id="42"/>
    <w:p>
      <w:pPr>
        <w:spacing w:after="0"/>
        <w:ind w:left="0"/>
        <w:jc w:val="both"/>
      </w:pPr>
      <w:r>
        <w:rPr>
          <w:rFonts w:ascii="Times New Roman"/>
          <w:b w:val="false"/>
          <w:i w:val="false"/>
          <w:color w:val="000000"/>
          <w:sz w:val="28"/>
        </w:rPr>
        <w:t>
      82. Күрделі орнитологиялық жағдай аймағын айналып өту мүмкін болмаған кезде командирге ӘК-ні ұшып шығу пунктіне қайтару немесе жақын жердегі қосалқы әуеайлаққа қонуды жүргізу ұсынылады.</w:t>
      </w:r>
    </w:p>
    <w:bookmarkEnd w:id="42"/>
    <w:bookmarkStart w:name="z103" w:id="43"/>
    <w:p>
      <w:pPr>
        <w:spacing w:after="0"/>
        <w:ind w:left="0"/>
        <w:jc w:val="both"/>
      </w:pPr>
      <w:r>
        <w:rPr>
          <w:rFonts w:ascii="Times New Roman"/>
          <w:b w:val="false"/>
          <w:i w:val="false"/>
          <w:color w:val="000000"/>
          <w:sz w:val="28"/>
        </w:rPr>
        <w:t>
      83. Шағын биіктіктерде ұшқан кезде, құс шоғырларының үстінен және жер мен суда құстардың жиналуы мүмкін жерлердің үстінен ұшып өтуді құстармен соқтығысудан кепілдік беретін қауіпсіз биіктікте жүргізу ұсынылады. Ұшу уақытында ұшуға қауіп төндіретін құстардың жиналуын байқаған ӘК экипаждары олар туралы ақпаратты ҰЖ-ға дереу береді.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орнитологиялық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105" w:id="44"/>
    <w:p>
      <w:pPr>
        <w:spacing w:after="0"/>
        <w:ind w:left="0"/>
        <w:jc w:val="left"/>
      </w:pPr>
      <w:r>
        <w:rPr>
          <w:rFonts w:ascii="Times New Roman"/>
          <w:b/>
          <w:i w:val="false"/>
          <w:color w:val="000000"/>
        </w:rPr>
        <w:t xml:space="preserve"> Орнитологиялық жағдай туралы деректерді беру коды (МАК – ОЖ) Код схемасы</w:t>
      </w:r>
    </w:p>
    <w:bookmarkEnd w:id="44"/>
    <w:p>
      <w:pPr>
        <w:spacing w:after="0"/>
        <w:ind w:left="0"/>
        <w:jc w:val="both"/>
      </w:pPr>
      <w:r>
        <w:rPr>
          <w:rFonts w:ascii="Times New Roman"/>
          <w:b w:val="false"/>
          <w:i w:val="false"/>
          <w:color w:val="000000"/>
          <w:sz w:val="28"/>
        </w:rPr>
        <w:t>
      99990 YYGGn IIiii P</w:t>
      </w:r>
      <w:r>
        <w:rPr>
          <w:rFonts w:ascii="Times New Roman"/>
          <w:b w:val="false"/>
          <w:i w:val="false"/>
          <w:color w:val="000000"/>
          <w:vertAlign w:val="subscript"/>
        </w:rPr>
        <w:t>1</w:t>
      </w:r>
      <w:r>
        <w:rPr>
          <w:rFonts w:ascii="Times New Roman"/>
          <w:b w:val="false"/>
          <w:i w:val="false"/>
          <w:color w:val="000000"/>
          <w:sz w:val="28"/>
        </w:rPr>
        <w:t>А</w:t>
      </w:r>
      <w:r>
        <w:rPr>
          <w:rFonts w:ascii="Times New Roman"/>
          <w:b w:val="false"/>
          <w:i w:val="false"/>
          <w:color w:val="000000"/>
          <w:vertAlign w:val="subscript"/>
        </w:rPr>
        <w:t>1</w:t>
      </w:r>
      <w:r>
        <w:rPr>
          <w:rFonts w:ascii="Times New Roman"/>
          <w:b w:val="false"/>
          <w:i w:val="false"/>
          <w:color w:val="000000"/>
          <w:sz w:val="28"/>
        </w:rPr>
        <w:t xml:space="preserve"> Z</w:t>
      </w:r>
      <w:r>
        <w:rPr>
          <w:rFonts w:ascii="Times New Roman"/>
          <w:b w:val="false"/>
          <w:i w:val="false"/>
          <w:color w:val="000000"/>
          <w:vertAlign w:val="subscript"/>
        </w:rPr>
        <w:t>1</w:t>
      </w:r>
      <w:r>
        <w:rPr>
          <w:rFonts w:ascii="Times New Roman"/>
          <w:b w:val="false"/>
          <w:i w:val="false"/>
          <w:color w:val="000000"/>
          <w:sz w:val="28"/>
        </w:rPr>
        <w:t>B</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1</w:t>
      </w:r>
      <w:r>
        <w:rPr>
          <w:rFonts w:ascii="Times New Roman"/>
          <w:b w:val="false"/>
          <w:i w:val="false"/>
          <w:color w:val="000000"/>
          <w:sz w:val="28"/>
        </w:rPr>
        <w:t xml:space="preserve"> 1K</w:t>
      </w:r>
      <w:r>
        <w:rPr>
          <w:rFonts w:ascii="Times New Roman"/>
          <w:b w:val="false"/>
          <w:i w:val="false"/>
          <w:color w:val="000000"/>
          <w:vertAlign w:val="subscript"/>
        </w:rPr>
        <w:t>1</w:t>
      </w:r>
      <w:r>
        <w:rPr>
          <w:rFonts w:ascii="Times New Roman"/>
          <w:b w:val="false"/>
          <w:i w:val="false"/>
          <w:color w:val="000000"/>
          <w:sz w:val="28"/>
        </w:rPr>
        <w:t>R</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22h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ЗЗН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55555 P</w:t>
      </w:r>
      <w:r>
        <w:rPr>
          <w:rFonts w:ascii="Times New Roman"/>
          <w:b w:val="false"/>
          <w:i w:val="false"/>
          <w:color w:val="000000"/>
          <w:vertAlign w:val="subscript"/>
        </w:rPr>
        <w:t>1</w:t>
      </w:r>
      <w:r>
        <w:rPr>
          <w:rFonts w:ascii="Times New Roman"/>
          <w:b w:val="false"/>
          <w:i w:val="false"/>
          <w:color w:val="000000"/>
          <w:sz w:val="28"/>
        </w:rPr>
        <w:t>А</w:t>
      </w:r>
      <w:r>
        <w:rPr>
          <w:rFonts w:ascii="Times New Roman"/>
          <w:b w:val="false"/>
          <w:i w:val="false"/>
          <w:color w:val="000000"/>
          <w:vertAlign w:val="subscript"/>
        </w:rPr>
        <w:t>1</w:t>
      </w:r>
      <w:r>
        <w:rPr>
          <w:rFonts w:ascii="Times New Roman"/>
          <w:b w:val="false"/>
          <w:i w:val="false"/>
          <w:color w:val="000000"/>
          <w:sz w:val="28"/>
        </w:rPr>
        <w:t xml:space="preserve"> Z</w:t>
      </w:r>
      <w:r>
        <w:rPr>
          <w:rFonts w:ascii="Times New Roman"/>
          <w:b w:val="false"/>
          <w:i w:val="false"/>
          <w:color w:val="000000"/>
          <w:vertAlign w:val="subscript"/>
        </w:rPr>
        <w:t>1</w:t>
      </w:r>
      <w:r>
        <w:rPr>
          <w:rFonts w:ascii="Times New Roman"/>
          <w:b w:val="false"/>
          <w:i w:val="false"/>
          <w:color w:val="000000"/>
          <w:sz w:val="28"/>
        </w:rPr>
        <w:t>B</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1</w:t>
      </w:r>
      <w:r>
        <w:rPr>
          <w:rFonts w:ascii="Times New Roman"/>
          <w:b w:val="false"/>
          <w:i w:val="false"/>
          <w:color w:val="000000"/>
          <w:sz w:val="28"/>
        </w:rPr>
        <w:t xml:space="preserve"> 1K</w:t>
      </w:r>
      <w:r>
        <w:rPr>
          <w:rFonts w:ascii="Times New Roman"/>
          <w:b w:val="false"/>
          <w:i w:val="false"/>
          <w:color w:val="000000"/>
          <w:vertAlign w:val="subscript"/>
        </w:rPr>
        <w:t>1</w:t>
      </w:r>
      <w:r>
        <w:rPr>
          <w:rFonts w:ascii="Times New Roman"/>
          <w:b w:val="false"/>
          <w:i w:val="false"/>
          <w:color w:val="000000"/>
          <w:sz w:val="28"/>
        </w:rPr>
        <w:t>R</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22h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ЗЗН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xml:space="preserve">
      Кодтағы әріптік және цифрлық символдардың мәні </w:t>
      </w:r>
    </w:p>
    <w:p>
      <w:pPr>
        <w:spacing w:after="0"/>
        <w:ind w:left="0"/>
        <w:jc w:val="both"/>
      </w:pPr>
      <w:r>
        <w:rPr>
          <w:rFonts w:ascii="Times New Roman"/>
          <w:b w:val="false"/>
          <w:i w:val="false"/>
          <w:color w:val="000000"/>
          <w:sz w:val="28"/>
        </w:rPr>
        <w:t xml:space="preserve">
      99990 – топ: </w:t>
      </w:r>
    </w:p>
    <w:p>
      <w:pPr>
        <w:spacing w:after="0"/>
        <w:ind w:left="0"/>
        <w:jc w:val="both"/>
      </w:pPr>
      <w:r>
        <w:rPr>
          <w:rFonts w:ascii="Times New Roman"/>
          <w:b w:val="false"/>
          <w:i w:val="false"/>
          <w:color w:val="000000"/>
          <w:sz w:val="28"/>
        </w:rPr>
        <w:t xml:space="preserve">
      9999 – кодтың цифрлары; </w:t>
      </w:r>
    </w:p>
    <w:p>
      <w:pPr>
        <w:spacing w:after="0"/>
        <w:ind w:left="0"/>
        <w:jc w:val="both"/>
      </w:pPr>
      <w:r>
        <w:rPr>
          <w:rFonts w:ascii="Times New Roman"/>
          <w:b w:val="false"/>
          <w:i w:val="false"/>
          <w:color w:val="000000"/>
          <w:sz w:val="28"/>
        </w:rPr>
        <w:t xml:space="preserve">
      0 – келесі топтардағы цифрлар орнитологиялық жағдай туралы берілетіндігін көрсететін ерекше сан. </w:t>
      </w:r>
    </w:p>
    <w:p>
      <w:pPr>
        <w:spacing w:after="0"/>
        <w:ind w:left="0"/>
        <w:jc w:val="both"/>
      </w:pPr>
      <w:r>
        <w:rPr>
          <w:rFonts w:ascii="Times New Roman"/>
          <w:b w:val="false"/>
          <w:i w:val="false"/>
          <w:color w:val="000000"/>
          <w:sz w:val="28"/>
        </w:rPr>
        <w:t xml:space="preserve">
      ҮҮҮGGn топ: </w:t>
      </w:r>
    </w:p>
    <w:p>
      <w:pPr>
        <w:spacing w:after="0"/>
        <w:ind w:left="0"/>
        <w:jc w:val="both"/>
      </w:pPr>
      <w:r>
        <w:rPr>
          <w:rFonts w:ascii="Times New Roman"/>
          <w:b w:val="false"/>
          <w:i w:val="false"/>
          <w:color w:val="000000"/>
          <w:sz w:val="28"/>
        </w:rPr>
        <w:t xml:space="preserve">
      ҮҮ – бақылау аяқталатын айдың күні; </w:t>
      </w:r>
    </w:p>
    <w:p>
      <w:pPr>
        <w:spacing w:after="0"/>
        <w:ind w:left="0"/>
        <w:jc w:val="both"/>
      </w:pPr>
      <w:r>
        <w:rPr>
          <w:rFonts w:ascii="Times New Roman"/>
          <w:b w:val="false"/>
          <w:i w:val="false"/>
          <w:color w:val="000000"/>
          <w:sz w:val="28"/>
        </w:rPr>
        <w:t xml:space="preserve">
      GG – бақылау аяқталған уақыт сағатпен; </w:t>
      </w:r>
    </w:p>
    <w:p>
      <w:pPr>
        <w:spacing w:after="0"/>
        <w:ind w:left="0"/>
        <w:jc w:val="both"/>
      </w:pPr>
      <w:r>
        <w:rPr>
          <w:rFonts w:ascii="Times New Roman"/>
          <w:b w:val="false"/>
          <w:i w:val="false"/>
          <w:color w:val="000000"/>
          <w:sz w:val="28"/>
        </w:rPr>
        <w:t xml:space="preserve">
      n – бақылау кезеңі орнитологиялық жағдай туралы деректер берілетін тәулік санымен көрсетілген. </w:t>
      </w:r>
    </w:p>
    <w:p>
      <w:pPr>
        <w:spacing w:after="0"/>
        <w:ind w:left="0"/>
        <w:jc w:val="both"/>
      </w:pPr>
      <w:r>
        <w:rPr>
          <w:rFonts w:ascii="Times New Roman"/>
          <w:b w:val="false"/>
          <w:i w:val="false"/>
          <w:color w:val="000000"/>
          <w:sz w:val="28"/>
        </w:rPr>
        <w:t xml:space="preserve">
      ІІііі топ: </w:t>
      </w:r>
    </w:p>
    <w:p>
      <w:pPr>
        <w:spacing w:after="0"/>
        <w:ind w:left="0"/>
        <w:jc w:val="both"/>
      </w:pPr>
      <w:r>
        <w:rPr>
          <w:rFonts w:ascii="Times New Roman"/>
          <w:b w:val="false"/>
          <w:i w:val="false"/>
          <w:color w:val="000000"/>
          <w:sz w:val="28"/>
        </w:rPr>
        <w:t xml:space="preserve">
      ІІііі – орнитологиялық жағдай туралы деректер хабарланатын нүкте индексі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А</w:t>
      </w:r>
      <w:r>
        <w:rPr>
          <w:rFonts w:ascii="Times New Roman"/>
          <w:b w:val="false"/>
          <w:i w:val="false"/>
          <w:color w:val="000000"/>
          <w:vertAlign w:val="subscript"/>
        </w:rPr>
        <w:t>1</w:t>
      </w:r>
      <w:r>
        <w:rPr>
          <w:rFonts w:ascii="Times New Roman"/>
          <w:b w:val="false"/>
          <w:i w:val="false"/>
          <w:color w:val="000000"/>
          <w:sz w:val="28"/>
        </w:rPr>
        <w:t xml:space="preserve"> Z</w:t>
      </w:r>
      <w:r>
        <w:rPr>
          <w:rFonts w:ascii="Times New Roman"/>
          <w:b w:val="false"/>
          <w:i w:val="false"/>
          <w:color w:val="000000"/>
          <w:vertAlign w:val="subscript"/>
        </w:rPr>
        <w:t>1</w:t>
      </w:r>
      <w:r>
        <w:rPr>
          <w:rFonts w:ascii="Times New Roman"/>
          <w:b w:val="false"/>
          <w:i w:val="false"/>
          <w:color w:val="000000"/>
          <w:sz w:val="28"/>
        </w:rPr>
        <w:t>B</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1</w:t>
      </w:r>
      <w:r>
        <w:rPr>
          <w:rFonts w:ascii="Times New Roman"/>
          <w:b w:val="false"/>
          <w:i w:val="false"/>
          <w:color w:val="000000"/>
          <w:sz w:val="28"/>
        </w:rPr>
        <w:t xml:space="preserve"> топ:</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құстардың ұшу сипаты. 1-кесте бойынша кодталады;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ұшу сипаты (Р1)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ұшу сипаты (Р1)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жоқ</w:t>
            </w:r>
          </w:p>
          <w:p>
            <w:pPr>
              <w:spacing w:after="20"/>
              <w:ind w:left="20"/>
              <w:jc w:val="both"/>
            </w:pPr>
            <w:r>
              <w:rPr>
                <w:rFonts w:ascii="Times New Roman"/>
                <w:b w:val="false"/>
                <w:i w:val="false"/>
                <w:color w:val="000000"/>
                <w:sz w:val="20"/>
              </w:rPr>
              <w:t>
Жергілікті құстардың ұшуы</w:t>
            </w:r>
          </w:p>
          <w:p>
            <w:pPr>
              <w:spacing w:after="20"/>
              <w:ind w:left="20"/>
              <w:jc w:val="both"/>
            </w:pPr>
            <w:r>
              <w:rPr>
                <w:rFonts w:ascii="Times New Roman"/>
                <w:b w:val="false"/>
                <w:i w:val="false"/>
                <w:color w:val="000000"/>
                <w:sz w:val="20"/>
              </w:rPr>
              <w:t>
Миграциясы</w:t>
            </w:r>
          </w:p>
          <w:p>
            <w:pPr>
              <w:spacing w:after="20"/>
              <w:ind w:left="20"/>
              <w:jc w:val="both"/>
            </w:pPr>
            <w:r>
              <w:rPr>
                <w:rFonts w:ascii="Times New Roman"/>
                <w:b w:val="false"/>
                <w:i w:val="false"/>
                <w:color w:val="000000"/>
                <w:sz w:val="20"/>
              </w:rPr>
              <w:t>
Қалықтаушылардың ұшуы</w:t>
            </w:r>
          </w:p>
          <w:p>
            <w:pPr>
              <w:spacing w:after="20"/>
              <w:ind w:left="20"/>
              <w:jc w:val="both"/>
            </w:pPr>
            <w:r>
              <w:rPr>
                <w:rFonts w:ascii="Times New Roman"/>
                <w:b w:val="false"/>
                <w:i w:val="false"/>
                <w:color w:val="000000"/>
                <w:sz w:val="20"/>
              </w:rPr>
              <w:t>
Жергілікті құстардың ұшуы және миграциясы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құстар мен қалықтаушылардың ұшуы</w:t>
            </w:r>
          </w:p>
          <w:p>
            <w:pPr>
              <w:spacing w:after="20"/>
              <w:ind w:left="20"/>
              <w:jc w:val="both"/>
            </w:pPr>
            <w:r>
              <w:rPr>
                <w:rFonts w:ascii="Times New Roman"/>
                <w:b w:val="false"/>
                <w:i w:val="false"/>
                <w:color w:val="000000"/>
                <w:sz w:val="20"/>
              </w:rPr>
              <w:t>
Жергілікті құстар мен қалықтаушылардың миграциясы</w:t>
            </w:r>
          </w:p>
          <w:p>
            <w:pPr>
              <w:spacing w:after="20"/>
              <w:ind w:left="20"/>
              <w:jc w:val="both"/>
            </w:pPr>
            <w:r>
              <w:rPr>
                <w:rFonts w:ascii="Times New Roman"/>
                <w:b w:val="false"/>
                <w:i w:val="false"/>
                <w:color w:val="000000"/>
                <w:sz w:val="20"/>
              </w:rPr>
              <w:t>
Жас құстардың ұшуы</w:t>
            </w:r>
          </w:p>
          <w:p>
            <w:pPr>
              <w:spacing w:after="20"/>
              <w:ind w:left="20"/>
              <w:jc w:val="both"/>
            </w:pPr>
            <w:r>
              <w:rPr>
                <w:rFonts w:ascii="Times New Roman"/>
                <w:b w:val="false"/>
                <w:i w:val="false"/>
                <w:color w:val="000000"/>
                <w:sz w:val="20"/>
              </w:rPr>
              <w:t>
Миграцияның ұлғаюы (1 – 4 күн)</w:t>
            </w:r>
          </w:p>
          <w:p>
            <w:pPr>
              <w:spacing w:after="20"/>
              <w:ind w:left="20"/>
              <w:jc w:val="both"/>
            </w:pPr>
            <w:r>
              <w:rPr>
                <w:rFonts w:ascii="Times New Roman"/>
                <w:b w:val="false"/>
                <w:i w:val="false"/>
                <w:color w:val="000000"/>
                <w:sz w:val="20"/>
              </w:rPr>
              <w:t>
Құстардың ұшуы анықталған жоқ</w:t>
            </w:r>
          </w:p>
        </w:tc>
      </w:tr>
    </w:tbl>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құстардың тәуліктік ұшу белсенділігі. 2-кесте бойынша кодталады;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тәуліктік ұшу белсенділігі (Р1)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тәуліктік ұшу белсенділігі (Р1)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жоқ</w:t>
            </w:r>
          </w:p>
          <w:p>
            <w:pPr>
              <w:spacing w:after="20"/>
              <w:ind w:left="20"/>
              <w:jc w:val="both"/>
            </w:pPr>
            <w:r>
              <w:rPr>
                <w:rFonts w:ascii="Times New Roman"/>
                <w:b w:val="false"/>
                <w:i w:val="false"/>
                <w:color w:val="000000"/>
                <w:sz w:val="20"/>
              </w:rPr>
              <w:t>
Таңертең</w:t>
            </w:r>
          </w:p>
          <w:p>
            <w:pPr>
              <w:spacing w:after="20"/>
              <w:ind w:left="20"/>
              <w:jc w:val="both"/>
            </w:pPr>
            <w:r>
              <w:rPr>
                <w:rFonts w:ascii="Times New Roman"/>
                <w:b w:val="false"/>
                <w:i w:val="false"/>
                <w:color w:val="000000"/>
                <w:sz w:val="20"/>
              </w:rPr>
              <w:t>
Кешке</w:t>
            </w:r>
          </w:p>
          <w:p>
            <w:pPr>
              <w:spacing w:after="20"/>
              <w:ind w:left="20"/>
              <w:jc w:val="both"/>
            </w:pPr>
            <w:r>
              <w:rPr>
                <w:rFonts w:ascii="Times New Roman"/>
                <w:b w:val="false"/>
                <w:i w:val="false"/>
                <w:color w:val="000000"/>
                <w:sz w:val="20"/>
              </w:rPr>
              <w:t>
Таңертең және кешке</w:t>
            </w:r>
          </w:p>
          <w:p>
            <w:pPr>
              <w:spacing w:after="20"/>
              <w:ind w:left="20"/>
              <w:jc w:val="both"/>
            </w:pPr>
            <w:r>
              <w:rPr>
                <w:rFonts w:ascii="Times New Roman"/>
                <w:b w:val="false"/>
                <w:i w:val="false"/>
                <w:color w:val="000000"/>
                <w:sz w:val="20"/>
              </w:rPr>
              <w:t>
Күндіз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p>
            <w:pPr>
              <w:spacing w:after="20"/>
              <w:ind w:left="20"/>
              <w:jc w:val="both"/>
            </w:pPr>
            <w:r>
              <w:rPr>
                <w:rFonts w:ascii="Times New Roman"/>
                <w:b w:val="false"/>
                <w:i w:val="false"/>
                <w:color w:val="000000"/>
                <w:sz w:val="20"/>
              </w:rPr>
              <w:t>
Тәуліктің жарық уақытында</w:t>
            </w:r>
          </w:p>
          <w:p>
            <w:pPr>
              <w:spacing w:after="20"/>
              <w:ind w:left="20"/>
              <w:jc w:val="both"/>
            </w:pPr>
            <w:r>
              <w:rPr>
                <w:rFonts w:ascii="Times New Roman"/>
                <w:b w:val="false"/>
                <w:i w:val="false"/>
                <w:color w:val="000000"/>
                <w:sz w:val="20"/>
              </w:rPr>
              <w:t>
Тәуліктің қараңғы уақытында</w:t>
            </w:r>
          </w:p>
          <w:p>
            <w:pPr>
              <w:spacing w:after="20"/>
              <w:ind w:left="20"/>
              <w:jc w:val="both"/>
            </w:pPr>
            <w:r>
              <w:rPr>
                <w:rFonts w:ascii="Times New Roman"/>
                <w:b w:val="false"/>
                <w:i w:val="false"/>
                <w:color w:val="000000"/>
                <w:sz w:val="20"/>
              </w:rPr>
              <w:t>
Тәулік бойы</w:t>
            </w:r>
          </w:p>
          <w:p>
            <w:pPr>
              <w:spacing w:after="20"/>
              <w:ind w:left="20"/>
              <w:jc w:val="both"/>
            </w:pPr>
            <w:r>
              <w:rPr>
                <w:rFonts w:ascii="Times New Roman"/>
                <w:b w:val="false"/>
                <w:i w:val="false"/>
                <w:color w:val="000000"/>
                <w:sz w:val="20"/>
              </w:rPr>
              <w:t>
Құстардың ұшуы анықталған жоқ</w:t>
            </w:r>
          </w:p>
        </w:tc>
      </w:tr>
    </w:tbl>
    <w:p>
      <w:pPr>
        <w:spacing w:after="0"/>
        <w:ind w:left="0"/>
        <w:jc w:val="both"/>
      </w:pPr>
      <w:r>
        <w:rPr>
          <w:rFonts w:ascii="Times New Roman"/>
          <w:b w:val="false"/>
          <w:i w:val="false"/>
          <w:color w:val="000000"/>
          <w:sz w:val="28"/>
        </w:rPr>
        <w:t>
      Z</w:t>
      </w:r>
      <w:r>
        <w:rPr>
          <w:rFonts w:ascii="Times New Roman"/>
          <w:b w:val="false"/>
          <w:i w:val="false"/>
          <w:color w:val="000000"/>
          <w:vertAlign w:val="subscript"/>
        </w:rPr>
        <w:t>1</w:t>
      </w:r>
      <w:r>
        <w:rPr>
          <w:rFonts w:ascii="Times New Roman"/>
          <w:b w:val="false"/>
          <w:i w:val="false"/>
          <w:color w:val="000000"/>
          <w:sz w:val="28"/>
        </w:rPr>
        <w:t xml:space="preserve"> – құстарды бақылау тәсілі. 3-кесте бойынша кодталады;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бақылау тәсілі (Z1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бақылау тәсілі (Z1)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жүргізілген жоқ</w:t>
            </w:r>
          </w:p>
          <w:p>
            <w:pPr>
              <w:spacing w:after="20"/>
              <w:ind w:left="20"/>
              <w:jc w:val="both"/>
            </w:pPr>
            <w:r>
              <w:rPr>
                <w:rFonts w:ascii="Times New Roman"/>
                <w:b w:val="false"/>
                <w:i w:val="false"/>
                <w:color w:val="000000"/>
                <w:sz w:val="20"/>
              </w:rPr>
              <w:t>
Көзбен шолып</w:t>
            </w:r>
          </w:p>
          <w:p>
            <w:pPr>
              <w:spacing w:after="20"/>
              <w:ind w:left="20"/>
              <w:jc w:val="both"/>
            </w:pPr>
            <w:r>
              <w:rPr>
                <w:rFonts w:ascii="Times New Roman"/>
                <w:b w:val="false"/>
                <w:i w:val="false"/>
                <w:color w:val="000000"/>
                <w:sz w:val="20"/>
              </w:rPr>
              <w:t>
Радиолокациялық</w:t>
            </w:r>
          </w:p>
          <w:p>
            <w:pPr>
              <w:spacing w:after="20"/>
              <w:ind w:left="20"/>
              <w:jc w:val="both"/>
            </w:pPr>
            <w:r>
              <w:rPr>
                <w:rFonts w:ascii="Times New Roman"/>
                <w:b w:val="false"/>
                <w:i w:val="false"/>
                <w:color w:val="000000"/>
                <w:sz w:val="20"/>
              </w:rPr>
              <w:t>
Аэровизуальды (барлау)</w:t>
            </w:r>
          </w:p>
          <w:p>
            <w:pPr>
              <w:spacing w:after="20"/>
              <w:ind w:left="20"/>
              <w:jc w:val="both"/>
            </w:pPr>
            <w:r>
              <w:rPr>
                <w:rFonts w:ascii="Times New Roman"/>
                <w:b w:val="false"/>
                <w:i w:val="false"/>
                <w:color w:val="000000"/>
                <w:sz w:val="20"/>
              </w:rPr>
              <w:t>
Орнитолологтар мәліметтері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және радиолокациялық</w:t>
            </w:r>
          </w:p>
          <w:p>
            <w:pPr>
              <w:spacing w:after="20"/>
              <w:ind w:left="20"/>
              <w:jc w:val="both"/>
            </w:pPr>
            <w:r>
              <w:rPr>
                <w:rFonts w:ascii="Times New Roman"/>
                <w:b w:val="false"/>
                <w:i w:val="false"/>
                <w:color w:val="000000"/>
                <w:sz w:val="20"/>
              </w:rPr>
              <w:t>
Радиолокациялық және аэровизуальды</w:t>
            </w:r>
          </w:p>
          <w:p>
            <w:pPr>
              <w:spacing w:after="20"/>
              <w:ind w:left="20"/>
              <w:jc w:val="both"/>
            </w:pPr>
            <w:r>
              <w:rPr>
                <w:rFonts w:ascii="Times New Roman"/>
                <w:b w:val="false"/>
                <w:i w:val="false"/>
                <w:color w:val="000000"/>
                <w:sz w:val="20"/>
              </w:rPr>
              <w:t>
Көзбен шолып және аэровизуальды</w:t>
            </w:r>
          </w:p>
          <w:p>
            <w:pPr>
              <w:spacing w:after="20"/>
              <w:ind w:left="20"/>
              <w:jc w:val="both"/>
            </w:pPr>
            <w:r>
              <w:rPr>
                <w:rFonts w:ascii="Times New Roman"/>
                <w:b w:val="false"/>
                <w:i w:val="false"/>
                <w:color w:val="000000"/>
                <w:sz w:val="20"/>
              </w:rPr>
              <w:t>
Арнайы ұшулар</w:t>
            </w:r>
          </w:p>
          <w:p>
            <w:pPr>
              <w:spacing w:after="20"/>
              <w:ind w:left="20"/>
              <w:jc w:val="both"/>
            </w:pPr>
            <w:r>
              <w:rPr>
                <w:rFonts w:ascii="Times New Roman"/>
                <w:b w:val="false"/>
                <w:i w:val="false"/>
                <w:color w:val="000000"/>
                <w:sz w:val="20"/>
              </w:rPr>
              <w:t>
Бақылаудың барлық түрі</w:t>
            </w:r>
          </w:p>
        </w:tc>
      </w:tr>
    </w:tbl>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1</w:t>
      </w:r>
      <w:r>
        <w:rPr>
          <w:rFonts w:ascii="Times New Roman"/>
          <w:b w:val="false"/>
          <w:i w:val="false"/>
          <w:color w:val="000000"/>
          <w:sz w:val="28"/>
        </w:rPr>
        <w:t xml:space="preserve"> – құстардың көлемі мен түрлері. 4-кесте бойынша кодталады;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көлемі мен түрлері (В1В1)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көлемі мен түрлері (В1В1)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белгіленген жоқ</w:t>
            </w:r>
          </w:p>
          <w:p>
            <w:pPr>
              <w:spacing w:after="20"/>
              <w:ind w:left="20"/>
              <w:jc w:val="both"/>
            </w:pPr>
            <w:r>
              <w:rPr>
                <w:rFonts w:ascii="Times New Roman"/>
                <w:b w:val="false"/>
                <w:i w:val="false"/>
                <w:color w:val="000000"/>
                <w:sz w:val="20"/>
              </w:rPr>
              <w:t>
Ұсақ торғайлар</w:t>
            </w:r>
          </w:p>
          <w:p>
            <w:pPr>
              <w:spacing w:after="20"/>
              <w:ind w:left="20"/>
              <w:jc w:val="both"/>
            </w:pPr>
            <w:r>
              <w:rPr>
                <w:rFonts w:ascii="Times New Roman"/>
                <w:b w:val="false"/>
                <w:i w:val="false"/>
                <w:color w:val="000000"/>
                <w:sz w:val="20"/>
              </w:rPr>
              <w:t>
Қарлығаш, сұр қарлығаш</w:t>
            </w:r>
          </w:p>
          <w:p>
            <w:pPr>
              <w:spacing w:after="20"/>
              <w:ind w:left="20"/>
              <w:jc w:val="both"/>
            </w:pPr>
            <w:r>
              <w:rPr>
                <w:rFonts w:ascii="Times New Roman"/>
                <w:b w:val="false"/>
                <w:i w:val="false"/>
                <w:color w:val="000000"/>
                <w:sz w:val="20"/>
              </w:rPr>
              <w:t>
Қара торғайлар</w:t>
            </w:r>
          </w:p>
          <w:p>
            <w:pPr>
              <w:spacing w:after="20"/>
              <w:ind w:left="20"/>
              <w:jc w:val="both"/>
            </w:pPr>
            <w:r>
              <w:rPr>
                <w:rFonts w:ascii="Times New Roman"/>
                <w:b w:val="false"/>
                <w:i w:val="false"/>
                <w:color w:val="000000"/>
                <w:sz w:val="20"/>
              </w:rPr>
              <w:t>
Ұсақ жыртқыш құстар (күйкентай, қырғи)</w:t>
            </w:r>
          </w:p>
          <w:p>
            <w:pPr>
              <w:spacing w:after="20"/>
              <w:ind w:left="20"/>
              <w:jc w:val="both"/>
            </w:pPr>
            <w:r>
              <w:rPr>
                <w:rFonts w:ascii="Times New Roman"/>
                <w:b w:val="false"/>
                <w:i w:val="false"/>
                <w:color w:val="000000"/>
                <w:sz w:val="20"/>
              </w:rPr>
              <w:t>
Орташа құстар</w:t>
            </w:r>
          </w:p>
          <w:p>
            <w:pPr>
              <w:spacing w:after="20"/>
              <w:ind w:left="20"/>
              <w:jc w:val="both"/>
            </w:pPr>
            <w:r>
              <w:rPr>
                <w:rFonts w:ascii="Times New Roman"/>
                <w:b w:val="false"/>
                <w:i w:val="false"/>
                <w:color w:val="000000"/>
                <w:sz w:val="20"/>
              </w:rPr>
              <w:t>
Көгершіндер</w:t>
            </w:r>
          </w:p>
          <w:p>
            <w:pPr>
              <w:spacing w:after="20"/>
              <w:ind w:left="20"/>
              <w:jc w:val="both"/>
            </w:pPr>
            <w:r>
              <w:rPr>
                <w:rFonts w:ascii="Times New Roman"/>
                <w:b w:val="false"/>
                <w:i w:val="false"/>
                <w:color w:val="000000"/>
                <w:sz w:val="20"/>
              </w:rPr>
              <w:t>
Қарғатектестер</w:t>
            </w:r>
          </w:p>
          <w:p>
            <w:pPr>
              <w:spacing w:after="20"/>
              <w:ind w:left="20"/>
              <w:jc w:val="both"/>
            </w:pPr>
            <w:r>
              <w:rPr>
                <w:rFonts w:ascii="Times New Roman"/>
                <w:b w:val="false"/>
                <w:i w:val="false"/>
                <w:color w:val="000000"/>
                <w:sz w:val="20"/>
              </w:rPr>
              <w:t>
Балықшы құс (қызғыш)</w:t>
            </w:r>
          </w:p>
          <w:p>
            <w:pPr>
              <w:spacing w:after="20"/>
              <w:ind w:left="20"/>
              <w:jc w:val="both"/>
            </w:pPr>
            <w:r>
              <w:rPr>
                <w:rFonts w:ascii="Times New Roman"/>
                <w:b w:val="false"/>
                <w:i w:val="false"/>
                <w:color w:val="000000"/>
                <w:sz w:val="20"/>
              </w:rPr>
              <w:t>
Шағала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жыртқыш құстар (ақсарылар, құладындар, қаршығалар)</w:t>
            </w:r>
          </w:p>
          <w:p>
            <w:pPr>
              <w:spacing w:after="20"/>
              <w:ind w:left="20"/>
              <w:jc w:val="both"/>
            </w:pPr>
            <w:r>
              <w:rPr>
                <w:rFonts w:ascii="Times New Roman"/>
                <w:b w:val="false"/>
                <w:i w:val="false"/>
                <w:color w:val="000000"/>
                <w:sz w:val="20"/>
              </w:rPr>
              <w:t>
Үлкен құстар</w:t>
            </w:r>
          </w:p>
          <w:p>
            <w:pPr>
              <w:spacing w:after="20"/>
              <w:ind w:left="20"/>
              <w:jc w:val="both"/>
            </w:pPr>
            <w:r>
              <w:rPr>
                <w:rFonts w:ascii="Times New Roman"/>
                <w:b w:val="false"/>
                <w:i w:val="false"/>
                <w:color w:val="000000"/>
                <w:sz w:val="20"/>
              </w:rPr>
              <w:t>
Үйректер (барылдауық, сұр, бізқұйрық, шүрегей)</w:t>
            </w:r>
          </w:p>
          <w:p>
            <w:pPr>
              <w:spacing w:after="20"/>
              <w:ind w:left="20"/>
              <w:jc w:val="both"/>
            </w:pPr>
            <w:r>
              <w:rPr>
                <w:rFonts w:ascii="Times New Roman"/>
                <w:b w:val="false"/>
                <w:i w:val="false"/>
                <w:color w:val="000000"/>
                <w:sz w:val="20"/>
              </w:rPr>
              <w:t>
Көкқұтан</w:t>
            </w:r>
          </w:p>
          <w:p>
            <w:pPr>
              <w:spacing w:after="20"/>
              <w:ind w:left="20"/>
              <w:jc w:val="both"/>
            </w:pPr>
            <w:r>
              <w:rPr>
                <w:rFonts w:ascii="Times New Roman"/>
                <w:b w:val="false"/>
                <w:i w:val="false"/>
                <w:color w:val="000000"/>
                <w:sz w:val="20"/>
              </w:rPr>
              <w:t>
Қаздар</w:t>
            </w:r>
          </w:p>
          <w:p>
            <w:pPr>
              <w:spacing w:after="20"/>
              <w:ind w:left="20"/>
              <w:jc w:val="both"/>
            </w:pPr>
            <w:r>
              <w:rPr>
                <w:rFonts w:ascii="Times New Roman"/>
                <w:b w:val="false"/>
                <w:i w:val="false"/>
                <w:color w:val="000000"/>
                <w:sz w:val="20"/>
              </w:rPr>
              <w:t>
Үлкен жыртқыш құстар (бүркіт, күшіген)</w:t>
            </w:r>
          </w:p>
          <w:p>
            <w:pPr>
              <w:spacing w:after="20"/>
              <w:ind w:left="20"/>
              <w:jc w:val="both"/>
            </w:pPr>
            <w:r>
              <w:rPr>
                <w:rFonts w:ascii="Times New Roman"/>
                <w:b w:val="false"/>
                <w:i w:val="false"/>
                <w:color w:val="000000"/>
                <w:sz w:val="20"/>
              </w:rPr>
              <w:t>
Өте үлкен құстар</w:t>
            </w:r>
          </w:p>
          <w:p>
            <w:pPr>
              <w:spacing w:after="20"/>
              <w:ind w:left="20"/>
              <w:jc w:val="both"/>
            </w:pPr>
            <w:r>
              <w:rPr>
                <w:rFonts w:ascii="Times New Roman"/>
                <w:b w:val="false"/>
                <w:i w:val="false"/>
                <w:color w:val="000000"/>
                <w:sz w:val="20"/>
              </w:rPr>
              <w:t>
Ақ құтандар</w:t>
            </w:r>
          </w:p>
          <w:p>
            <w:pPr>
              <w:spacing w:after="20"/>
              <w:ind w:left="20"/>
              <w:jc w:val="both"/>
            </w:pPr>
            <w:r>
              <w:rPr>
                <w:rFonts w:ascii="Times New Roman"/>
                <w:b w:val="false"/>
                <w:i w:val="false"/>
                <w:color w:val="000000"/>
                <w:sz w:val="20"/>
              </w:rPr>
              <w:t>
Тырналар</w:t>
            </w:r>
          </w:p>
          <w:p>
            <w:pPr>
              <w:spacing w:after="20"/>
              <w:ind w:left="20"/>
              <w:jc w:val="both"/>
            </w:pPr>
            <w:r>
              <w:rPr>
                <w:rFonts w:ascii="Times New Roman"/>
                <w:b w:val="false"/>
                <w:i w:val="false"/>
                <w:color w:val="000000"/>
                <w:sz w:val="20"/>
              </w:rPr>
              <w:t>
Аққулар</w:t>
            </w:r>
          </w:p>
        </w:tc>
      </w:tr>
    </w:tbl>
    <w:p>
      <w:pPr>
        <w:spacing w:after="0"/>
        <w:ind w:left="0"/>
        <w:jc w:val="both"/>
      </w:pPr>
      <w:r>
        <w:rPr>
          <w:rFonts w:ascii="Times New Roman"/>
          <w:b w:val="false"/>
          <w:i w:val="false"/>
          <w:color w:val="000000"/>
          <w:sz w:val="28"/>
        </w:rPr>
        <w:t>
      lK</w:t>
      </w:r>
      <w:r>
        <w:rPr>
          <w:rFonts w:ascii="Times New Roman"/>
          <w:b w:val="false"/>
          <w:i w:val="false"/>
          <w:color w:val="000000"/>
          <w:vertAlign w:val="superscript"/>
        </w:rPr>
        <w:t>1</w:t>
      </w:r>
      <w:r>
        <w:rPr>
          <w:rFonts w:ascii="Times New Roman"/>
          <w:b w:val="false"/>
          <w:i w:val="false"/>
          <w:color w:val="000000"/>
          <w:sz w:val="28"/>
        </w:rPr>
        <w:t>R</w:t>
      </w:r>
      <w:r>
        <w:rPr>
          <w:rFonts w:ascii="Times New Roman"/>
          <w:b w:val="false"/>
          <w:i w:val="false"/>
          <w:color w:val="000000"/>
          <w:vertAlign w:val="superscript"/>
        </w:rPr>
        <w:t>1</w:t>
      </w:r>
      <w:r>
        <w:rPr>
          <w:rFonts w:ascii="Times New Roman"/>
          <w:b w:val="false"/>
          <w:i w:val="false"/>
          <w:color w:val="000000"/>
          <w:sz w:val="28"/>
        </w:rPr>
        <w:t>d</w:t>
      </w:r>
      <w:r>
        <w:rPr>
          <w:rFonts w:ascii="Times New Roman"/>
          <w:b w:val="false"/>
          <w:i w:val="false"/>
          <w:color w:val="000000"/>
          <w:vertAlign w:val="superscript"/>
        </w:rPr>
        <w:t>1</w:t>
      </w:r>
      <w:r>
        <w:rPr>
          <w:rFonts w:ascii="Times New Roman"/>
          <w:b w:val="false"/>
          <w:i w:val="false"/>
          <w:color w:val="000000"/>
          <w:sz w:val="28"/>
        </w:rPr>
        <w:t>d</w:t>
      </w:r>
      <w:r>
        <w:rPr>
          <w:rFonts w:ascii="Times New Roman"/>
          <w:b w:val="false"/>
          <w:i w:val="false"/>
          <w:color w:val="000000"/>
          <w:vertAlign w:val="superscript"/>
        </w:rPr>
        <w:t>1</w:t>
      </w:r>
      <w:r>
        <w:rPr>
          <w:rFonts w:ascii="Times New Roman"/>
          <w:b w:val="false"/>
          <w:i w:val="false"/>
          <w:color w:val="000000"/>
          <w:sz w:val="28"/>
        </w:rPr>
        <w:t xml:space="preserve"> топ:</w:t>
      </w:r>
    </w:p>
    <w:p>
      <w:pPr>
        <w:spacing w:after="0"/>
        <w:ind w:left="0"/>
        <w:jc w:val="both"/>
      </w:pPr>
      <w:r>
        <w:rPr>
          <w:rFonts w:ascii="Times New Roman"/>
          <w:b w:val="false"/>
          <w:i w:val="false"/>
          <w:color w:val="000000"/>
          <w:sz w:val="28"/>
        </w:rPr>
        <w:t xml:space="preserve">
      1 – ерекше цифры;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топ саны; 5-кесте бойынша кодталады;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саны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саны (К1)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жоқ</w:t>
            </w:r>
          </w:p>
          <w:p>
            <w:pPr>
              <w:spacing w:after="20"/>
              <w:ind w:left="20"/>
              <w:jc w:val="both"/>
            </w:pPr>
            <w:r>
              <w:rPr>
                <w:rFonts w:ascii="Times New Roman"/>
                <w:b w:val="false"/>
                <w:i w:val="false"/>
                <w:color w:val="000000"/>
                <w:sz w:val="20"/>
              </w:rPr>
              <w:t>
1-5 топ</w:t>
            </w:r>
          </w:p>
          <w:p>
            <w:pPr>
              <w:spacing w:after="20"/>
              <w:ind w:left="20"/>
              <w:jc w:val="both"/>
            </w:pPr>
            <w:r>
              <w:rPr>
                <w:rFonts w:ascii="Times New Roman"/>
                <w:b w:val="false"/>
                <w:i w:val="false"/>
                <w:color w:val="000000"/>
                <w:sz w:val="20"/>
              </w:rPr>
              <w:t>
6-10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топ</w:t>
            </w:r>
          </w:p>
          <w:p>
            <w:pPr>
              <w:spacing w:after="20"/>
              <w:ind w:left="20"/>
              <w:jc w:val="both"/>
            </w:pPr>
            <w:r>
              <w:rPr>
                <w:rFonts w:ascii="Times New Roman"/>
                <w:b w:val="false"/>
                <w:i w:val="false"/>
                <w:color w:val="000000"/>
                <w:sz w:val="20"/>
              </w:rPr>
              <w:t>
16-25 топ</w:t>
            </w:r>
          </w:p>
          <w:p>
            <w:pPr>
              <w:spacing w:after="20"/>
              <w:ind w:left="20"/>
              <w:jc w:val="both"/>
            </w:pPr>
            <w:r>
              <w:rPr>
                <w:rFonts w:ascii="Times New Roman"/>
                <w:b w:val="false"/>
                <w:i w:val="false"/>
                <w:color w:val="000000"/>
                <w:sz w:val="20"/>
              </w:rPr>
              <w:t>
25 топтан артық</w:t>
            </w:r>
          </w:p>
        </w:tc>
      </w:tr>
    </w:tbl>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топ қосындысының көлемі. 6-кестеде кодталады;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 топтың (құстың) жылжу бағыты ондық градуста.</w:t>
      </w:r>
    </w:p>
    <w:p>
      <w:pPr>
        <w:spacing w:after="0"/>
        <w:ind w:left="0"/>
        <w:jc w:val="both"/>
      </w:pPr>
      <w:r>
        <w:rPr>
          <w:rFonts w:ascii="Times New Roman"/>
          <w:b w:val="false"/>
          <w:i w:val="false"/>
          <w:color w:val="000000"/>
          <w:sz w:val="28"/>
        </w:rPr>
        <w:t>
      22 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топ:</w:t>
      </w:r>
    </w:p>
    <w:p>
      <w:pPr>
        <w:spacing w:after="0"/>
        <w:ind w:left="0"/>
        <w:jc w:val="both"/>
      </w:pPr>
      <w:r>
        <w:rPr>
          <w:rFonts w:ascii="Times New Roman"/>
          <w:b w:val="false"/>
          <w:i w:val="false"/>
          <w:color w:val="000000"/>
          <w:sz w:val="28"/>
        </w:rPr>
        <w:t>
      22 – ерекше цифры;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құстардың ұшуының төменгі шекарасының биіктігі ондық метрде.</w:t>
      </w:r>
    </w:p>
    <w:p>
      <w:pPr>
        <w:spacing w:after="0"/>
        <w:ind w:left="0"/>
        <w:jc w:val="both"/>
      </w:pPr>
      <w:r>
        <w:rPr>
          <w:rFonts w:ascii="Times New Roman"/>
          <w:b w:val="false"/>
          <w:i w:val="false"/>
          <w:color w:val="000000"/>
          <w:sz w:val="28"/>
        </w:rPr>
        <w:t>
      33 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r>
        <w:rPr>
          <w:rFonts w:ascii="Times New Roman"/>
          <w:b w:val="false"/>
          <w:i w:val="false"/>
          <w:color w:val="000000"/>
          <w:sz w:val="28"/>
        </w:rPr>
        <w:t xml:space="preserve"> топ:</w:t>
      </w:r>
    </w:p>
    <w:p>
      <w:pPr>
        <w:spacing w:after="0"/>
        <w:ind w:left="0"/>
        <w:jc w:val="both"/>
      </w:pPr>
      <w:r>
        <w:rPr>
          <w:rFonts w:ascii="Times New Roman"/>
          <w:b w:val="false"/>
          <w:i w:val="false"/>
          <w:color w:val="000000"/>
          <w:sz w:val="28"/>
        </w:rPr>
        <w:t>
      33 – ерекше цифры;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r>
        <w:rPr>
          <w:rFonts w:ascii="Times New Roman"/>
          <w:b w:val="false"/>
          <w:i w:val="false"/>
          <w:color w:val="000000"/>
          <w:sz w:val="28"/>
        </w:rPr>
        <w:t xml:space="preserve"> – құстардың ұшуының жоғарғы шекарасының биіктігі ондық метрде.</w:t>
      </w:r>
    </w:p>
    <w:p>
      <w:pPr>
        <w:spacing w:after="0"/>
        <w:ind w:left="0"/>
        <w:jc w:val="both"/>
      </w:pPr>
      <w:r>
        <w:rPr>
          <w:rFonts w:ascii="Times New Roman"/>
          <w:b w:val="false"/>
          <w:i w:val="false"/>
          <w:color w:val="000000"/>
          <w:sz w:val="28"/>
        </w:rPr>
        <w:t>
      55555 – топ:</w:t>
      </w:r>
    </w:p>
    <w:p>
      <w:pPr>
        <w:spacing w:after="0"/>
        <w:ind w:left="0"/>
        <w:jc w:val="both"/>
      </w:pPr>
      <w:r>
        <w:rPr>
          <w:rFonts w:ascii="Times New Roman"/>
          <w:b w:val="false"/>
          <w:i w:val="false"/>
          <w:color w:val="000000"/>
          <w:sz w:val="28"/>
        </w:rPr>
        <w:t>
      55555 – ерекше цифры, одан әрі құстардың басқа түрлері туралы мәліметтерді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саны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саны (К1)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құстар (төртке дейін)</w:t>
            </w:r>
          </w:p>
          <w:p>
            <w:pPr>
              <w:spacing w:after="20"/>
              <w:ind w:left="20"/>
              <w:jc w:val="both"/>
            </w:pPr>
            <w:r>
              <w:rPr>
                <w:rFonts w:ascii="Times New Roman"/>
                <w:b w:val="false"/>
                <w:i w:val="false"/>
                <w:color w:val="000000"/>
                <w:sz w:val="20"/>
              </w:rPr>
              <w:t>
Кіші топ (5-20)</w:t>
            </w:r>
          </w:p>
          <w:p>
            <w:pPr>
              <w:spacing w:after="20"/>
              <w:ind w:left="20"/>
              <w:jc w:val="both"/>
            </w:pPr>
            <w:r>
              <w:rPr>
                <w:rFonts w:ascii="Times New Roman"/>
                <w:b w:val="false"/>
                <w:i w:val="false"/>
                <w:color w:val="000000"/>
                <w:sz w:val="20"/>
              </w:rPr>
              <w:t>
Орта топ (21-100)</w:t>
            </w:r>
          </w:p>
          <w:p>
            <w:pPr>
              <w:spacing w:after="20"/>
              <w:ind w:left="20"/>
              <w:jc w:val="both"/>
            </w:pPr>
            <w:r>
              <w:rPr>
                <w:rFonts w:ascii="Times New Roman"/>
                <w:b w:val="false"/>
                <w:i w:val="false"/>
                <w:color w:val="000000"/>
                <w:sz w:val="20"/>
              </w:rPr>
              <w:t>
Үлкен топ (101-1000)</w:t>
            </w:r>
          </w:p>
          <w:p>
            <w:pPr>
              <w:spacing w:after="20"/>
              <w:ind w:left="20"/>
              <w:jc w:val="both"/>
            </w:pPr>
            <w:r>
              <w:rPr>
                <w:rFonts w:ascii="Times New Roman"/>
                <w:b w:val="false"/>
                <w:i w:val="false"/>
                <w:color w:val="000000"/>
                <w:sz w:val="20"/>
              </w:rPr>
              <w:t>
Өте үлкен топ(&gt;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орта топтар</w:t>
            </w:r>
          </w:p>
          <w:p>
            <w:pPr>
              <w:spacing w:after="20"/>
              <w:ind w:left="20"/>
              <w:jc w:val="both"/>
            </w:pPr>
            <w:r>
              <w:rPr>
                <w:rFonts w:ascii="Times New Roman"/>
                <w:b w:val="false"/>
                <w:i w:val="false"/>
                <w:color w:val="000000"/>
                <w:sz w:val="20"/>
              </w:rPr>
              <w:t>
Орта және үлкен топтар</w:t>
            </w:r>
          </w:p>
          <w:p>
            <w:pPr>
              <w:spacing w:after="20"/>
              <w:ind w:left="20"/>
              <w:jc w:val="both"/>
            </w:pPr>
            <w:r>
              <w:rPr>
                <w:rFonts w:ascii="Times New Roman"/>
                <w:b w:val="false"/>
                <w:i w:val="false"/>
                <w:color w:val="000000"/>
                <w:sz w:val="20"/>
              </w:rPr>
              <w:t>
Барлық көлемдегі топтар</w:t>
            </w:r>
          </w:p>
          <w:p>
            <w:pPr>
              <w:spacing w:after="20"/>
              <w:ind w:left="20"/>
              <w:jc w:val="both"/>
            </w:pPr>
            <w:r>
              <w:rPr>
                <w:rFonts w:ascii="Times New Roman"/>
                <w:b w:val="false"/>
                <w:i w:val="false"/>
                <w:color w:val="000000"/>
                <w:sz w:val="20"/>
              </w:rPr>
              <w:t>
Топ көлемі белгіленген жоқ</w:t>
            </w:r>
          </w:p>
        </w:tc>
      </w:tr>
    </w:tbl>
    <w:bookmarkStart w:name="z112" w:id="45"/>
    <w:p>
      <w:pPr>
        <w:spacing w:after="0"/>
        <w:ind w:left="0"/>
        <w:jc w:val="both"/>
      </w:pPr>
      <w:r>
        <w:rPr>
          <w:rFonts w:ascii="Times New Roman"/>
          <w:b w:val="false"/>
          <w:i w:val="false"/>
          <w:color w:val="000000"/>
          <w:sz w:val="28"/>
        </w:rPr>
        <w:t>
      Ескертпе:</w:t>
      </w:r>
    </w:p>
    <w:bookmarkEnd w:id="45"/>
    <w:bookmarkStart w:name="z113" w:id="46"/>
    <w:p>
      <w:pPr>
        <w:spacing w:after="0"/>
        <w:ind w:left="0"/>
        <w:jc w:val="both"/>
      </w:pPr>
      <w:r>
        <w:rPr>
          <w:rFonts w:ascii="Times New Roman"/>
          <w:b w:val="false"/>
          <w:i w:val="false"/>
          <w:color w:val="000000"/>
          <w:sz w:val="28"/>
        </w:rPr>
        <w:t>
      1. Бақылау белгілі бір мерзімде болған жағдайда (GG) һ орнына 0 цифры қойылады. Егер бақылау кезеңі 9 немесе одан артық тәулікті құраса, кодтау кезінде 2-топтағы уақыт (бақылаудың басталуы мен аяқталуы күні мен уақыты) пайдаланылады, бұл ретте екі топта да һ орнына 9 цифры қойылады.</w:t>
      </w:r>
    </w:p>
    <w:bookmarkEnd w:id="46"/>
    <w:bookmarkStart w:name="z114" w:id="47"/>
    <w:p>
      <w:pPr>
        <w:spacing w:after="0"/>
        <w:ind w:left="0"/>
        <w:jc w:val="both"/>
      </w:pPr>
      <w:r>
        <w:rPr>
          <w:rFonts w:ascii="Times New Roman"/>
          <w:b w:val="false"/>
          <w:i w:val="false"/>
          <w:color w:val="000000"/>
          <w:sz w:val="28"/>
        </w:rPr>
        <w:t>
      2. Құстардың әртүрлі түрін кодтау кезінде екінші және келесі түрдің сипаттамалары алдында (P</w:t>
      </w:r>
      <w:r>
        <w:rPr>
          <w:rFonts w:ascii="Times New Roman"/>
          <w:b w:val="false"/>
          <w:i w:val="false"/>
          <w:color w:val="000000"/>
          <w:vertAlign w:val="subscript"/>
        </w:rPr>
        <w:t>1</w:t>
      </w:r>
      <w:r>
        <w:rPr>
          <w:rFonts w:ascii="Times New Roman"/>
          <w:b w:val="false"/>
          <w:i w:val="false"/>
          <w:color w:val="000000"/>
          <w:sz w:val="28"/>
        </w:rPr>
        <w:t>А</w:t>
      </w:r>
      <w:r>
        <w:rPr>
          <w:rFonts w:ascii="Times New Roman"/>
          <w:b w:val="false"/>
          <w:i w:val="false"/>
          <w:color w:val="000000"/>
          <w:vertAlign w:val="subscript"/>
        </w:rPr>
        <w:t>1</w:t>
      </w:r>
      <w:r>
        <w:rPr>
          <w:rFonts w:ascii="Times New Roman"/>
          <w:b w:val="false"/>
          <w:i w:val="false"/>
          <w:color w:val="000000"/>
          <w:sz w:val="28"/>
        </w:rPr>
        <w:t xml:space="preserve"> Z</w:t>
      </w:r>
      <w:r>
        <w:rPr>
          <w:rFonts w:ascii="Times New Roman"/>
          <w:b w:val="false"/>
          <w:i w:val="false"/>
          <w:color w:val="000000"/>
          <w:vertAlign w:val="subscript"/>
        </w:rPr>
        <w:t>1</w:t>
      </w:r>
      <w:r>
        <w:rPr>
          <w:rFonts w:ascii="Times New Roman"/>
          <w:b w:val="false"/>
          <w:i w:val="false"/>
          <w:color w:val="000000"/>
          <w:sz w:val="28"/>
        </w:rPr>
        <w:t>B</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1</w:t>
      </w:r>
      <w:r>
        <w:rPr>
          <w:rFonts w:ascii="Times New Roman"/>
          <w:b w:val="false"/>
          <w:i w:val="false"/>
          <w:color w:val="000000"/>
          <w:sz w:val="28"/>
        </w:rPr>
        <w:t>) 55555-топ қойылады. Егер құстардың 1, 22, 33 топтарда ерекше кодталатын цифрлары бар барлық түрлерінің сипаттамалары бірдей болса, осы топтар тек бірақ рет құстардың түрлері санағаннан кейін пайдаланылады.</w:t>
      </w:r>
    </w:p>
    <w:bookmarkEnd w:id="47"/>
    <w:bookmarkStart w:name="z115" w:id="48"/>
    <w:p>
      <w:pPr>
        <w:spacing w:after="0"/>
        <w:ind w:left="0"/>
        <w:jc w:val="both"/>
      </w:pPr>
      <w:r>
        <w:rPr>
          <w:rFonts w:ascii="Times New Roman"/>
          <w:b w:val="false"/>
          <w:i w:val="false"/>
          <w:color w:val="000000"/>
          <w:sz w:val="28"/>
        </w:rPr>
        <w:t>
      3. Топ қосындысының көлемі (R1) бақылау мерзімі кезіндегі жағдайда топ санымен ондағы құстар санына көбейту арқылы айқындалады.</w:t>
      </w:r>
    </w:p>
    <w:bookmarkEnd w:id="48"/>
    <w:bookmarkStart w:name="z116" w:id="49"/>
    <w:p>
      <w:pPr>
        <w:spacing w:after="0"/>
        <w:ind w:left="0"/>
        <w:jc w:val="both"/>
      </w:pPr>
      <w:r>
        <w:rPr>
          <w:rFonts w:ascii="Times New Roman"/>
          <w:b w:val="false"/>
          <w:i w:val="false"/>
          <w:color w:val="000000"/>
          <w:sz w:val="28"/>
        </w:rPr>
        <w:t>
      4. Құстардың (топтың) ұшу бағыты белгісіз болған жағдайда d</w:t>
      </w:r>
      <w:r>
        <w:rPr>
          <w:rFonts w:ascii="Times New Roman"/>
          <w:b w:val="false"/>
          <w:i w:val="false"/>
          <w:color w:val="000000"/>
          <w:vertAlign w:val="subscript"/>
        </w:rPr>
        <w:t>1</w:t>
      </w:r>
      <w:r>
        <w:rPr>
          <w:rFonts w:ascii="Times New Roman"/>
          <w:b w:val="false"/>
          <w:i w:val="false"/>
          <w:color w:val="000000"/>
          <w:sz w:val="28"/>
        </w:rPr>
        <w:t>d</w:t>
      </w:r>
      <w:r>
        <w:rPr>
          <w:rFonts w:ascii="Times New Roman"/>
          <w:b w:val="false"/>
          <w:i w:val="false"/>
          <w:color w:val="000000"/>
          <w:vertAlign w:val="subscript"/>
        </w:rPr>
        <w:t>1</w:t>
      </w:r>
      <w:r>
        <w:rPr>
          <w:rFonts w:ascii="Times New Roman"/>
          <w:b w:val="false"/>
          <w:i w:val="false"/>
          <w:color w:val="000000"/>
          <w:sz w:val="28"/>
        </w:rPr>
        <w:t xml:space="preserve"> орнына 00 қойылады, құстардың ұшу бағыты әр түрлі болса 99 қойылады.</w:t>
      </w:r>
    </w:p>
    <w:bookmarkEnd w:id="49"/>
    <w:bookmarkStart w:name="z117" w:id="50"/>
    <w:p>
      <w:pPr>
        <w:spacing w:after="0"/>
        <w:ind w:left="0"/>
        <w:jc w:val="both"/>
      </w:pPr>
      <w:r>
        <w:rPr>
          <w:rFonts w:ascii="Times New Roman"/>
          <w:b w:val="false"/>
          <w:i w:val="false"/>
          <w:color w:val="000000"/>
          <w:sz w:val="28"/>
        </w:rPr>
        <w:t>
      5. Егер де құстардың ұшуы қабатта емес, белгілі бір биікте байқалса, 22h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және ЗЗН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r>
        <w:rPr>
          <w:rFonts w:ascii="Times New Roman"/>
          <w:b w:val="false"/>
          <w:i w:val="false"/>
          <w:color w:val="000000"/>
          <w:sz w:val="28"/>
        </w:rPr>
        <w:t>Н</w:t>
      </w:r>
      <w:r>
        <w:rPr>
          <w:rFonts w:ascii="Times New Roman"/>
          <w:b w:val="false"/>
          <w:i w:val="false"/>
          <w:color w:val="000000"/>
          <w:vertAlign w:val="subscript"/>
        </w:rPr>
        <w:t>1</w:t>
      </w:r>
      <w:r>
        <w:rPr>
          <w:rFonts w:ascii="Times New Roman"/>
          <w:b w:val="false"/>
          <w:i w:val="false"/>
          <w:color w:val="000000"/>
          <w:sz w:val="28"/>
        </w:rPr>
        <w:t xml:space="preserve"> топтарында сол бір биіктік көрсетіледі.</w:t>
      </w:r>
    </w:p>
    <w:bookmarkEnd w:id="50"/>
    <w:p>
      <w:pPr>
        <w:spacing w:after="0"/>
        <w:ind w:left="0"/>
        <w:jc w:val="both"/>
      </w:pPr>
      <w:r>
        <w:rPr>
          <w:rFonts w:ascii="Times New Roman"/>
          <w:b w:val="false"/>
          <w:i w:val="false"/>
          <w:color w:val="000000"/>
          <w:sz w:val="28"/>
        </w:rPr>
        <w:t>
      Мысалдар:</w:t>
      </w:r>
    </w:p>
    <w:p>
      <w:pPr>
        <w:spacing w:after="0"/>
        <w:ind w:left="0"/>
        <w:jc w:val="both"/>
      </w:pPr>
      <w:r>
        <w:rPr>
          <w:rFonts w:ascii="Times New Roman"/>
          <w:b w:val="false"/>
          <w:i w:val="false"/>
          <w:color w:val="000000"/>
          <w:sz w:val="28"/>
        </w:rPr>
        <w:t>
      1) 31417 пункті ауданында 19 күні сағат 8-ден 20 күнгі сағат 8-ге дейінгі кезеңде үйрек, қаз және тырналар миграциясы байқалды. Тәулік бойы 2000-3000 м биіктікте солтүстік-батысқа 5 топқа дейін 50-100 құс ұшып өтті. Тәуліктік жарық уақытында 300 м биіктікке дейін жергілікті қарға тұқымдастары тобынан 15-20 құстың әртүрлі бағытта ретсіз ұшуы байқалған.</w:t>
      </w:r>
    </w:p>
    <w:p>
      <w:pPr>
        <w:spacing w:after="0"/>
        <w:ind w:left="0"/>
        <w:jc w:val="both"/>
      </w:pPr>
      <w:r>
        <w:rPr>
          <w:rFonts w:ascii="Times New Roman"/>
          <w:b w:val="false"/>
          <w:i w:val="false"/>
          <w:color w:val="000000"/>
          <w:sz w:val="28"/>
        </w:rPr>
        <w:t>
      Кодталған хабарлама мынадай түрде:</w:t>
      </w:r>
    </w:p>
    <w:p>
      <w:pPr>
        <w:spacing w:after="0"/>
        <w:ind w:left="0"/>
        <w:jc w:val="both"/>
      </w:pPr>
      <w:r>
        <w:rPr>
          <w:rFonts w:ascii="Times New Roman"/>
          <w:b w:val="false"/>
          <w:i w:val="false"/>
          <w:color w:val="000000"/>
          <w:sz w:val="28"/>
        </w:rPr>
        <w:t>
      99990 20081 31417 28512 55555 28514 55555 28518 11333 22200 33300 55555 16507 11299 22000 33030;</w:t>
      </w:r>
    </w:p>
    <w:p>
      <w:pPr>
        <w:spacing w:after="0"/>
        <w:ind w:left="0"/>
        <w:jc w:val="both"/>
      </w:pPr>
      <w:r>
        <w:rPr>
          <w:rFonts w:ascii="Times New Roman"/>
          <w:b w:val="false"/>
          <w:i w:val="false"/>
          <w:color w:val="000000"/>
          <w:sz w:val="28"/>
        </w:rPr>
        <w:t>
      2) 35700 пункті ауданында 15 күнін сағат 8-ден 16 күні сағат 8-ге дейінгі кезеңде ауа райын көзбен және әуеде барлау кезінде күндіз және кешке 500-800 м биіктікте солтүстік бағытқа қарай аққулардың, қаздардың ұшып өтуі байқалды.</w:t>
      </w:r>
    </w:p>
    <w:p>
      <w:pPr>
        <w:spacing w:after="0"/>
        <w:ind w:left="0"/>
        <w:jc w:val="both"/>
      </w:pPr>
      <w:r>
        <w:rPr>
          <w:rFonts w:ascii="Times New Roman"/>
          <w:b w:val="false"/>
          <w:i w:val="false"/>
          <w:color w:val="000000"/>
          <w:sz w:val="28"/>
        </w:rPr>
        <w:t>
      Бақылау кезеңінде 20-50 6 топ ұшып өтті. Тәуліктің жарық уақытында 2500 м биіктікке дейін 15-20 құс бар 2 топ ақ құтанның қалықтауы байқалды.</w:t>
      </w:r>
    </w:p>
    <w:p>
      <w:pPr>
        <w:spacing w:after="0"/>
        <w:ind w:left="0"/>
        <w:jc w:val="both"/>
      </w:pPr>
      <w:r>
        <w:rPr>
          <w:rFonts w:ascii="Times New Roman"/>
          <w:b w:val="false"/>
          <w:i w:val="false"/>
          <w:color w:val="000000"/>
          <w:sz w:val="28"/>
        </w:rPr>
        <w:t>
      Кодталған хабарлама келесі түрде:</w:t>
      </w:r>
    </w:p>
    <w:p>
      <w:pPr>
        <w:spacing w:after="0"/>
        <w:ind w:left="0"/>
        <w:jc w:val="both"/>
      </w:pPr>
      <w:r>
        <w:rPr>
          <w:rFonts w:ascii="Times New Roman"/>
          <w:b w:val="false"/>
          <w:i w:val="false"/>
          <w:color w:val="000000"/>
          <w:sz w:val="28"/>
        </w:rPr>
        <w:t>
      99990 16081 35700 23708 55555 23714 55555 23719 12336 22050 33080 55555 36717 11299 22000 33250;</w:t>
      </w:r>
    </w:p>
    <w:p>
      <w:pPr>
        <w:spacing w:after="0"/>
        <w:ind w:left="0"/>
        <w:jc w:val="both"/>
      </w:pPr>
      <w:r>
        <w:rPr>
          <w:rFonts w:ascii="Times New Roman"/>
          <w:b w:val="false"/>
          <w:i w:val="false"/>
          <w:color w:val="000000"/>
          <w:sz w:val="28"/>
        </w:rPr>
        <w:t>
      3) 35700 пункті ауданында 15 күні сағат 8-ден 16 күні сағат 8-ге дейінгі кезеңде құстардың ұшуы байқалмады.</w:t>
      </w:r>
    </w:p>
    <w:p>
      <w:pPr>
        <w:spacing w:after="0"/>
        <w:ind w:left="0"/>
        <w:jc w:val="both"/>
      </w:pPr>
      <w:r>
        <w:rPr>
          <w:rFonts w:ascii="Times New Roman"/>
          <w:b w:val="false"/>
          <w:i w:val="false"/>
          <w:color w:val="000000"/>
          <w:sz w:val="28"/>
        </w:rPr>
        <w:t>
      Кодталған хабарлама мынадай түрде болады:</w:t>
      </w:r>
    </w:p>
    <w:p>
      <w:pPr>
        <w:spacing w:after="0"/>
        <w:ind w:left="0"/>
        <w:jc w:val="both"/>
      </w:pPr>
      <w:r>
        <w:rPr>
          <w:rFonts w:ascii="Times New Roman"/>
          <w:b w:val="false"/>
          <w:i w:val="false"/>
          <w:color w:val="000000"/>
          <w:sz w:val="28"/>
        </w:rPr>
        <w:t>
      99990 16081 35700 99900.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орнитологиялық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119" w:id="51"/>
    <w:p>
      <w:pPr>
        <w:spacing w:after="0"/>
        <w:ind w:left="0"/>
        <w:jc w:val="left"/>
      </w:pPr>
      <w:r>
        <w:rPr>
          <w:rFonts w:ascii="Times New Roman"/>
          <w:b/>
          <w:i w:val="false"/>
          <w:color w:val="000000"/>
        </w:rPr>
        <w:t xml:space="preserve">  Әуеайлақта әуе кемелерінің құстармен соқтығысуы туралы деректер журналы  (Үлгі)</w:t>
      </w:r>
    </w:p>
    <w:bookmarkEnd w:id="51"/>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05.10.2020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Оқиға болған күн ___________________________________ уақыт_________________</w:t>
      </w:r>
    </w:p>
    <w:p>
      <w:pPr>
        <w:spacing w:after="0"/>
        <w:ind w:left="0"/>
        <w:jc w:val="both"/>
      </w:pPr>
      <w:r>
        <w:rPr>
          <w:rFonts w:ascii="Times New Roman"/>
          <w:b w:val="false"/>
          <w:i w:val="false"/>
          <w:color w:val="000000"/>
          <w:sz w:val="28"/>
        </w:rPr>
        <w:t>
      ӘК типі _______________________________________ ӘК № _____________________</w:t>
      </w:r>
    </w:p>
    <w:p>
      <w:pPr>
        <w:spacing w:after="0"/>
        <w:ind w:left="0"/>
        <w:jc w:val="both"/>
      </w:pPr>
      <w:r>
        <w:rPr>
          <w:rFonts w:ascii="Times New Roman"/>
          <w:b w:val="false"/>
          <w:i w:val="false"/>
          <w:color w:val="000000"/>
          <w:sz w:val="28"/>
        </w:rPr>
        <w:t>
      Болған оқиға туралы кім баяндады: ____________________________________________</w:t>
      </w:r>
    </w:p>
    <w:p>
      <w:pPr>
        <w:spacing w:after="0"/>
        <w:ind w:left="0"/>
        <w:jc w:val="both"/>
      </w:pPr>
      <w:r>
        <w:rPr>
          <w:rFonts w:ascii="Times New Roman"/>
          <w:b w:val="false"/>
          <w:i w:val="false"/>
          <w:color w:val="000000"/>
          <w:sz w:val="28"/>
        </w:rPr>
        <w:t>
      ҰҚЖ-да құстардың қандай қалдығы табылды: ___________________________________</w:t>
      </w:r>
    </w:p>
    <w:p>
      <w:pPr>
        <w:spacing w:after="0"/>
        <w:ind w:left="0"/>
        <w:jc w:val="both"/>
      </w:pPr>
      <w:r>
        <w:rPr>
          <w:rFonts w:ascii="Times New Roman"/>
          <w:b w:val="false"/>
          <w:i w:val="false"/>
          <w:color w:val="000000"/>
          <w:sz w:val="28"/>
        </w:rPr>
        <w:t>
      Анықталған орны (ҰҚЖ осіне қатысты): _______________________________________</w:t>
      </w:r>
    </w:p>
    <w:p>
      <w:pPr>
        <w:spacing w:after="0"/>
        <w:ind w:left="0"/>
        <w:jc w:val="both"/>
      </w:pPr>
      <w:r>
        <w:rPr>
          <w:rFonts w:ascii="Times New Roman"/>
          <w:b w:val="false"/>
          <w:i w:val="false"/>
          <w:color w:val="000000"/>
          <w:sz w:val="28"/>
        </w:rPr>
        <w:t>
      Ұшу кезеңі (биіктігі, жылдамдығы, ұшу және қону): ______________________________</w:t>
      </w:r>
    </w:p>
    <w:p>
      <w:pPr>
        <w:spacing w:after="0"/>
        <w:ind w:left="0"/>
        <w:jc w:val="both"/>
      </w:pPr>
      <w:r>
        <w:rPr>
          <w:rFonts w:ascii="Times New Roman"/>
          <w:b w:val="false"/>
          <w:i w:val="false"/>
          <w:color w:val="000000"/>
          <w:sz w:val="28"/>
        </w:rPr>
        <w:t>
      Құстардың түрі мен саны: ____________________________________________________</w:t>
      </w:r>
    </w:p>
    <w:p>
      <w:pPr>
        <w:spacing w:after="0"/>
        <w:ind w:left="0"/>
        <w:jc w:val="both"/>
      </w:pPr>
      <w:r>
        <w:rPr>
          <w:rFonts w:ascii="Times New Roman"/>
          <w:b w:val="false"/>
          <w:i w:val="false"/>
          <w:color w:val="000000"/>
          <w:sz w:val="28"/>
        </w:rPr>
        <w:t>
      ӘК-ға құстардың тап болу орны: _____________________________________________</w:t>
      </w:r>
    </w:p>
    <w:p>
      <w:pPr>
        <w:spacing w:after="0"/>
        <w:ind w:left="0"/>
        <w:jc w:val="both"/>
      </w:pPr>
      <w:r>
        <w:rPr>
          <w:rFonts w:ascii="Times New Roman"/>
          <w:b w:val="false"/>
          <w:i w:val="false"/>
          <w:color w:val="000000"/>
          <w:sz w:val="28"/>
        </w:rPr>
        <w:t>
      Зақымдануы: ______________________________________________________________</w:t>
      </w:r>
    </w:p>
    <w:p>
      <w:pPr>
        <w:spacing w:after="0"/>
        <w:ind w:left="0"/>
        <w:jc w:val="both"/>
      </w:pPr>
      <w:r>
        <w:rPr>
          <w:rFonts w:ascii="Times New Roman"/>
          <w:b w:val="false"/>
          <w:i w:val="false"/>
          <w:color w:val="000000"/>
          <w:sz w:val="28"/>
        </w:rPr>
        <w:t>
      Экипаж мәліметтері: ________________________________________________________</w:t>
      </w:r>
    </w:p>
    <w:p>
      <w:pPr>
        <w:spacing w:after="0"/>
        <w:ind w:left="0"/>
        <w:jc w:val="both"/>
      </w:pPr>
      <w:r>
        <w:rPr>
          <w:rFonts w:ascii="Times New Roman"/>
          <w:b w:val="false"/>
          <w:i w:val="false"/>
          <w:color w:val="000000"/>
          <w:sz w:val="28"/>
        </w:rPr>
        <w:t>
      ҰҚЖ курсы: _______________________________________________________________</w:t>
      </w:r>
    </w:p>
    <w:p>
      <w:pPr>
        <w:spacing w:after="0"/>
        <w:ind w:left="0"/>
        <w:jc w:val="both"/>
      </w:pPr>
      <w:r>
        <w:rPr>
          <w:rFonts w:ascii="Times New Roman"/>
          <w:b w:val="false"/>
          <w:i w:val="false"/>
          <w:color w:val="000000"/>
          <w:sz w:val="28"/>
        </w:rPr>
        <w:t>
      ҰҚЖ-ның соңғы қарап-тексеру уақыты: ________________________________________</w:t>
      </w:r>
    </w:p>
    <w:p>
      <w:pPr>
        <w:spacing w:after="0"/>
        <w:ind w:left="0"/>
        <w:jc w:val="both"/>
      </w:pPr>
      <w:r>
        <w:rPr>
          <w:rFonts w:ascii="Times New Roman"/>
          <w:b w:val="false"/>
          <w:i w:val="false"/>
          <w:color w:val="000000"/>
          <w:sz w:val="28"/>
        </w:rPr>
        <w:t>
      Оқиға болған сәттегі орнитологиялық жағдай: ___________________________________</w:t>
      </w:r>
    </w:p>
    <w:p>
      <w:pPr>
        <w:spacing w:after="0"/>
        <w:ind w:left="0"/>
        <w:jc w:val="both"/>
      </w:pPr>
      <w:r>
        <w:rPr>
          <w:rFonts w:ascii="Times New Roman"/>
          <w:b w:val="false"/>
          <w:i w:val="false"/>
          <w:color w:val="000000"/>
          <w:sz w:val="28"/>
        </w:rPr>
        <w:t>
      Метеожағдай: _________________________________________________________</w:t>
      </w:r>
    </w:p>
    <w:p>
      <w:pPr>
        <w:spacing w:after="0"/>
        <w:ind w:left="0"/>
        <w:jc w:val="both"/>
      </w:pPr>
      <w:r>
        <w:rPr>
          <w:rFonts w:ascii="Times New Roman"/>
          <w:b w:val="false"/>
          <w:i w:val="false"/>
          <w:color w:val="000000"/>
          <w:sz w:val="28"/>
        </w:rPr>
        <w:t>
      Кімге баяндалды (баяндалған уақыт) __________________________________________</w:t>
      </w:r>
    </w:p>
    <w:p>
      <w:pPr>
        <w:spacing w:after="0"/>
        <w:ind w:left="0"/>
        <w:jc w:val="both"/>
      </w:pPr>
      <w:r>
        <w:rPr>
          <w:rFonts w:ascii="Times New Roman"/>
          <w:b w:val="false"/>
          <w:i w:val="false"/>
          <w:color w:val="000000"/>
          <w:sz w:val="28"/>
        </w:rPr>
        <w:t xml:space="preserve">
      Кезекші: __________________________________________________________________ </w:t>
      </w:r>
    </w:p>
    <w:p>
      <w:pPr>
        <w:spacing w:after="0"/>
        <w:ind w:left="0"/>
        <w:jc w:val="both"/>
      </w:pPr>
      <w:r>
        <w:rPr>
          <w:rFonts w:ascii="Times New Roman"/>
          <w:b w:val="false"/>
          <w:i w:val="false"/>
          <w:color w:val="000000"/>
          <w:sz w:val="28"/>
        </w:rPr>
        <w:t>
                        (әскери атағы, қолы, тегі, аты, әкесінің аты (ол бар болған кезде)</w:t>
      </w:r>
    </w:p>
    <w:p>
      <w:pPr>
        <w:spacing w:after="0"/>
        <w:ind w:left="0"/>
        <w:jc w:val="both"/>
      </w:pPr>
      <w:r>
        <w:rPr>
          <w:rFonts w:ascii="Times New Roman"/>
          <w:b w:val="false"/>
          <w:i w:val="false"/>
          <w:color w:val="000000"/>
          <w:sz w:val="28"/>
        </w:rPr>
        <w:t>
      20___жылғы "___" ____________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орнитологиялық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00000 әскери бөлімінің </w:t>
            </w:r>
            <w:r>
              <w:br/>
            </w:r>
            <w:r>
              <w:rPr>
                <w:rFonts w:ascii="Times New Roman"/>
                <w:b w:val="false"/>
                <w:i w:val="false"/>
                <w:color w:val="000000"/>
                <w:sz w:val="20"/>
              </w:rPr>
              <w:t>командирі</w:t>
            </w:r>
            <w:r>
              <w:br/>
            </w:r>
            <w:r>
              <w:rPr>
                <w:rFonts w:ascii="Times New Roman"/>
                <w:b w:val="false"/>
                <w:i w:val="false"/>
                <w:color w:val="000000"/>
                <w:sz w:val="20"/>
              </w:rPr>
              <w:t xml:space="preserve">(ҚР ҰҚК АҚ авиациялық </w:t>
            </w:r>
            <w:r>
              <w:br/>
            </w:r>
            <w:r>
              <w:rPr>
                <w:rFonts w:ascii="Times New Roman"/>
                <w:b w:val="false"/>
                <w:i w:val="false"/>
                <w:color w:val="000000"/>
                <w:sz w:val="20"/>
              </w:rPr>
              <w:t xml:space="preserve">басқармасының, бөлімінің </w:t>
            </w:r>
            <w:r>
              <w:br/>
            </w:r>
            <w:r>
              <w:rPr>
                <w:rFonts w:ascii="Times New Roman"/>
                <w:b w:val="false"/>
                <w:i w:val="false"/>
                <w:color w:val="000000"/>
                <w:sz w:val="20"/>
              </w:rPr>
              <w:t>бастығы)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аты, </w:t>
            </w:r>
            <w:r>
              <w:br/>
            </w:r>
            <w:r>
              <w:rPr>
                <w:rFonts w:ascii="Times New Roman"/>
                <w:b w:val="false"/>
                <w:i w:val="false"/>
                <w:color w:val="000000"/>
                <w:sz w:val="20"/>
              </w:rPr>
              <w:t xml:space="preserve">әкесінің аты (ол бар болған </w:t>
            </w:r>
            <w:r>
              <w:br/>
            </w:r>
            <w:r>
              <w:rPr>
                <w:rFonts w:ascii="Times New Roman"/>
                <w:b w:val="false"/>
                <w:i w:val="false"/>
                <w:color w:val="000000"/>
                <w:sz w:val="20"/>
              </w:rPr>
              <w:t>кезде)</w:t>
            </w:r>
            <w:r>
              <w:br/>
            </w:r>
            <w:r>
              <w:rPr>
                <w:rFonts w:ascii="Times New Roman"/>
                <w:b w:val="false"/>
                <w:i w:val="false"/>
                <w:color w:val="000000"/>
                <w:sz w:val="20"/>
              </w:rPr>
              <w:t>20__ жылғы "__" ________</w:t>
            </w:r>
          </w:p>
        </w:tc>
      </w:tr>
    </w:tbl>
    <w:p>
      <w:pPr>
        <w:spacing w:after="0"/>
        <w:ind w:left="0"/>
        <w:jc w:val="left"/>
      </w:pPr>
      <w:r>
        <w:rPr>
          <w:rFonts w:ascii="Times New Roman"/>
          <w:b/>
          <w:i w:val="false"/>
          <w:color w:val="000000"/>
        </w:rPr>
        <w:t xml:space="preserve"> Әуеайлақта әуе кемелерінің құстармен соқтығысуынан сақтандыру бойынша ұшу қауіпсіздігін орнитологиялық қамтамасыз ету іс-шаралары жоспары</w:t>
      </w:r>
    </w:p>
    <w:p>
      <w:pPr>
        <w:spacing w:after="0"/>
        <w:ind w:left="0"/>
        <w:jc w:val="both"/>
      </w:pPr>
      <w:r>
        <w:rPr>
          <w:rFonts w:ascii="Times New Roman"/>
          <w:b w:val="false"/>
          <w:i w:val="false"/>
          <w:color w:val="ff0000"/>
          <w:sz w:val="28"/>
        </w:rPr>
        <w:t xml:space="preserve">
      Ескерту. Қағида 2-1-қосымшамен толықтырылды – ҚР Қорғаныс министрінің 05.10.2020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Орындауғажауапты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орындалғаны туралы белгі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00000 әскери бөлімі (ҚР ҰҚК АҚ басқармасы, бөлімі) штаттан тыс орнитологиялық комиссиясының төрағасы ____________________________________________________________ </w:t>
      </w:r>
    </w:p>
    <w:p>
      <w:pPr>
        <w:spacing w:after="0"/>
        <w:ind w:left="0"/>
        <w:jc w:val="both"/>
      </w:pPr>
      <w:r>
        <w:rPr>
          <w:rFonts w:ascii="Times New Roman"/>
          <w:b w:val="false"/>
          <w:i w:val="false"/>
          <w:color w:val="000000"/>
          <w:sz w:val="28"/>
        </w:rPr>
        <w:t>
      (әскери атағы, қолы, тегі, аты, әкесінің аты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орнитологиялық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орнитологиялық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 әскери бөлімінің штаб </w:t>
            </w:r>
            <w:r>
              <w:br/>
            </w:r>
            <w:r>
              <w:rPr>
                <w:rFonts w:ascii="Times New Roman"/>
                <w:b w:val="false"/>
                <w:i w:val="false"/>
                <w:color w:val="000000"/>
                <w:sz w:val="20"/>
              </w:rPr>
              <w:t>бастығы</w:t>
            </w:r>
            <w:r>
              <w:br/>
            </w:r>
            <w:r>
              <w:rPr>
                <w:rFonts w:ascii="Times New Roman"/>
                <w:b w:val="false"/>
                <w:i w:val="false"/>
                <w:color w:val="000000"/>
                <w:sz w:val="20"/>
              </w:rPr>
              <w:t>___________________________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 xml:space="preserve">әкесінің аты (ол бар болған </w:t>
            </w:r>
            <w:r>
              <w:br/>
            </w:r>
            <w:r>
              <w:rPr>
                <w:rFonts w:ascii="Times New Roman"/>
                <w:b w:val="false"/>
                <w:i w:val="false"/>
                <w:color w:val="000000"/>
                <w:sz w:val="20"/>
              </w:rPr>
              <w:t>кезде)</w:t>
            </w:r>
            <w:r>
              <w:br/>
            </w:r>
            <w:r>
              <w:rPr>
                <w:rFonts w:ascii="Times New Roman"/>
                <w:b w:val="false"/>
                <w:i w:val="false"/>
                <w:color w:val="000000"/>
                <w:sz w:val="20"/>
              </w:rPr>
              <w:t>20 жылғы "___" ________</w:t>
            </w:r>
          </w:p>
        </w:tc>
      </w:tr>
    </w:tbl>
    <w:bookmarkStart w:name="z122" w:id="52"/>
    <w:p>
      <w:pPr>
        <w:spacing w:after="0"/>
        <w:ind w:left="0"/>
        <w:jc w:val="left"/>
      </w:pPr>
      <w:r>
        <w:rPr>
          <w:rFonts w:ascii="Times New Roman"/>
          <w:b/>
          <w:i w:val="false"/>
          <w:color w:val="000000"/>
        </w:rPr>
        <w:t xml:space="preserve"> Әуеайлақтағы құстарды бақылау бойынша жауапкершілік аймақтарын орналастыру схемасы</w:t>
      </w:r>
    </w:p>
    <w:bookmarkEnd w:id="52"/>
    <w:p>
      <w:pPr>
        <w:spacing w:after="0"/>
        <w:ind w:left="0"/>
        <w:jc w:val="left"/>
      </w:pPr>
      <w:r>
        <w:br/>
      </w:r>
    </w:p>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5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3"/>
    <w:p>
      <w:pPr>
        <w:spacing w:after="0"/>
        <w:ind w:left="0"/>
        <w:jc w:val="both"/>
      </w:pPr>
      <w:r>
        <w:rPr>
          <w:rFonts w:ascii="Times New Roman"/>
          <w:b w:val="false"/>
          <w:i w:val="false"/>
          <w:color w:val="000000"/>
          <w:sz w:val="28"/>
        </w:rPr>
        <w:t>
      1) метеоалаң; 2) ЖЖРМ; 3) АЖРМ; 4) қондыру локаторы; 5) диспетчерлік локаторы; 6) табу және бағыттау локаторы: R – жауапкершілік аймағының радиусы; L – қондыру локаторымен құстарды табу қашықтығы.</w:t>
      </w:r>
    </w:p>
    <w:p>
      <w:pPr>
        <w:spacing w:after="0"/>
        <w:ind w:left="0"/>
        <w:jc w:val="left"/>
      </w:pPr>
      <w:r>
        <w:rPr>
          <w:rFonts w:ascii="Times New Roman"/>
          <w:b/>
          <w:i w:val="false"/>
          <w:color w:val="000000"/>
        </w:rPr>
        <w:t xml:space="preserve"> Әскери бөлім метерологиялық қызметінің (тобының) бастығы  ___________________________  (әскери атағы, қолы, тегі, аты, әкесінің аты (ол бар болған кезде)  20___жылғы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орнитологиялық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bookmarkStart w:name="z125" w:id="54"/>
    <w:p>
      <w:pPr>
        <w:spacing w:after="0"/>
        <w:ind w:left="0"/>
        <w:jc w:val="left"/>
      </w:pPr>
      <w:r>
        <w:rPr>
          <w:rFonts w:ascii="Times New Roman"/>
          <w:b/>
          <w:i w:val="false"/>
          <w:color w:val="000000"/>
        </w:rPr>
        <w:t xml:space="preserve"> Жер бетіндегі құстардың суреті </w:t>
      </w:r>
    </w:p>
    <w:bookmarkEnd w:id="54"/>
    <w:p>
      <w:pPr>
        <w:spacing w:after="0"/>
        <w:ind w:left="0"/>
        <w:jc w:val="left"/>
      </w:pPr>
      <w:r>
        <w:br/>
      </w:r>
    </w:p>
    <w:p>
      <w:pPr>
        <w:spacing w:after="0"/>
        <w:ind w:left="0"/>
        <w:jc w:val="both"/>
      </w:pPr>
      <w:r>
        <w:drawing>
          <wp:inline distT="0" distB="0" distL="0" distR="0">
            <wp:extent cx="72136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136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1 - үйрек; 2 - қаз; 3 - тырна; 4 - қырғи; 5 - шағала; 6 - қарға; 7 - қаратаған; 8 - қараторғай; 9 - балықшы құс.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орнитологиялық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127" w:id="55"/>
    <w:p>
      <w:pPr>
        <w:spacing w:after="0"/>
        <w:ind w:left="0"/>
        <w:jc w:val="left"/>
      </w:pPr>
      <w:r>
        <w:rPr>
          <w:rFonts w:ascii="Times New Roman"/>
          <w:b/>
          <w:i w:val="false"/>
          <w:color w:val="000000"/>
        </w:rPr>
        <w:t xml:space="preserve"> Ұшудағы және судағы құстардың бейнесі</w:t>
      </w:r>
    </w:p>
    <w:bookmarkEnd w:id="55"/>
    <w:p>
      <w:pPr>
        <w:spacing w:after="0"/>
        <w:ind w:left="0"/>
        <w:jc w:val="left"/>
      </w:pPr>
      <w:r>
        <w:br/>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1 - сұңқар; 2 - балықшы құс; 3 - ителгі; 4 - қаршыға; 5 - жамансары; 6 - қызғыш; 7 - қаратаған; 8 - үкі; 9 - көкқұтан; 10 - үйрек; 11 - қарлығаш; 12 - сұр қарлығаш; 13 - қараторғай; 14 - тырна, ақ құтан; 15 - күшіген; 16 - шағала; 17 - бүркіт; 18 - гагара; 19 - суқұзғын; 20 - сұқсыр үйрек.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орнитологиялық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АВ-20 нысаны</w:t>
            </w:r>
          </w:p>
        </w:tc>
      </w:tr>
    </w:tbl>
    <w:bookmarkStart w:name="z129" w:id="56"/>
    <w:p>
      <w:pPr>
        <w:spacing w:after="0"/>
        <w:ind w:left="0"/>
        <w:jc w:val="left"/>
      </w:pPr>
      <w:r>
        <w:rPr>
          <w:rFonts w:ascii="Times New Roman"/>
          <w:b/>
          <w:i w:val="false"/>
          <w:color w:val="000000"/>
        </w:rPr>
        <w:t xml:space="preserve"> Орнитологиялық бақылау журналы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түрі мен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саны,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сипаты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Кезекші ____________________________________________________________ </w:t>
      </w:r>
    </w:p>
    <w:p>
      <w:pPr>
        <w:spacing w:after="0"/>
        <w:ind w:left="0"/>
        <w:jc w:val="both"/>
      </w:pPr>
      <w:r>
        <w:rPr>
          <w:rFonts w:ascii="Times New Roman"/>
          <w:b w:val="false"/>
          <w:i w:val="false"/>
          <w:color w:val="000000"/>
          <w:sz w:val="28"/>
        </w:rPr>
        <w:t>
                  (әскери атағы, қолы, тегі, аты, әкесінің аты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орнитологиялық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131" w:id="57"/>
    <w:p>
      <w:pPr>
        <w:spacing w:after="0"/>
        <w:ind w:left="0"/>
        <w:jc w:val="left"/>
      </w:pPr>
      <w:r>
        <w:rPr>
          <w:rFonts w:ascii="Times New Roman"/>
          <w:b/>
          <w:i w:val="false"/>
          <w:color w:val="000000"/>
        </w:rPr>
        <w:t xml:space="preserve"> Радиолокациялық станцияның экрандарында құстардан жарықтарды сәйкестендіру ерекшеліктері</w:t>
      </w:r>
    </w:p>
    <w:bookmarkEnd w:id="57"/>
    <w:p>
      <w:pPr>
        <w:spacing w:after="0"/>
        <w:ind w:left="0"/>
        <w:jc w:val="both"/>
      </w:pPr>
      <w:r>
        <w:rPr>
          <w:rFonts w:ascii="Times New Roman"/>
          <w:b w:val="false"/>
          <w:i w:val="false"/>
          <w:color w:val="000000"/>
          <w:sz w:val="28"/>
        </w:rPr>
        <w:t>
      Радиолокациялық станциялар индикаторларының экрандарында құстар тобынан жарықтарды тану міндеті өте күрделі және белгілі бір дағдыларды талап етеді. Негізгі қиындық құстардан жарық көрінбейді және өзінің сыртқы түрі бойынша өте әртүрлі, соның салдарынан оларды танудың бірыңғай әдістемесін әзірлеу, сондай-ақ оларды өзге жарықтардан толық сеніммен ажыратуға мүмкіндік беретін қандай да бір белгіні көрсету қиын.</w:t>
      </w:r>
    </w:p>
    <w:p>
      <w:pPr>
        <w:spacing w:after="0"/>
        <w:ind w:left="0"/>
        <w:jc w:val="both"/>
      </w:pPr>
      <w:r>
        <w:rPr>
          <w:rFonts w:ascii="Times New Roman"/>
          <w:b w:val="false"/>
          <w:i w:val="false"/>
          <w:color w:val="000000"/>
          <w:sz w:val="28"/>
        </w:rPr>
        <w:t>
      Сонымен қатар, құстардың жарықтары бірнеше ерекшеліктерге тән, олардың жиынтығы бойынша оларды сәйкестендіруді толық сенімді жүзеге асыруға болады.</w:t>
      </w:r>
    </w:p>
    <w:p>
      <w:pPr>
        <w:spacing w:after="0"/>
        <w:ind w:left="0"/>
        <w:jc w:val="both"/>
      </w:pPr>
      <w:r>
        <w:rPr>
          <w:rFonts w:ascii="Times New Roman"/>
          <w:b w:val="false"/>
          <w:i w:val="false"/>
          <w:color w:val="000000"/>
          <w:sz w:val="28"/>
        </w:rPr>
        <w:t>
      Олардың қатарына өлшемін, айқындығын, пішінін, шекараларының айқындығын, жылжу жылдамдығы мен бағытын, бейненің тұрақтылығын, радиолокатордың экранында орналасуын жатқызуға болады.</w:t>
      </w:r>
    </w:p>
    <w:p>
      <w:pPr>
        <w:spacing w:after="0"/>
        <w:ind w:left="0"/>
        <w:jc w:val="both"/>
      </w:pPr>
      <w:r>
        <w:rPr>
          <w:rFonts w:ascii="Times New Roman"/>
          <w:b w:val="false"/>
          <w:i w:val="false"/>
          <w:color w:val="000000"/>
          <w:sz w:val="28"/>
        </w:rPr>
        <w:t>
      Құстардың жарықтары көлемі мен айқындығы жағынан өзара ерекшеленуі мүмкін, өйткені бұл белгілер құстардың саны мен мөлшеріне, оларды радиолокатордан алып тастауға, құстардың топта өзара орналасуына, радиолокатор антеннасына және басқа да факторларға қатысты құс денесінің жағдайына байланысты болады.</w:t>
      </w:r>
    </w:p>
    <w:p>
      <w:pPr>
        <w:spacing w:after="0"/>
        <w:ind w:left="0"/>
        <w:jc w:val="both"/>
      </w:pPr>
      <w:r>
        <w:rPr>
          <w:rFonts w:ascii="Times New Roman"/>
          <w:b w:val="false"/>
          <w:i w:val="false"/>
          <w:color w:val="000000"/>
          <w:sz w:val="28"/>
        </w:rPr>
        <w:t>
      Қондыру радиолокаторы экранындағы құстардың тығыз табандарынан жарықтың мөлшері көп жағдайда өзінің өлшемдері бойынша шағын ӘК жарықтарына сәйкес келеді, ал жалғыз құста нүктенің мөлшері жиі болады.</w:t>
      </w:r>
    </w:p>
    <w:p>
      <w:pPr>
        <w:spacing w:after="0"/>
        <w:ind w:left="0"/>
        <w:jc w:val="both"/>
      </w:pPr>
      <w:r>
        <w:rPr>
          <w:rFonts w:ascii="Times New Roman"/>
          <w:b w:val="false"/>
          <w:i w:val="false"/>
          <w:color w:val="000000"/>
          <w:sz w:val="28"/>
        </w:rPr>
        <w:t>
      Радиолокатордың экрандарындағы құстардан жарықтың айқындығы ұшақтан сигналдар-жаңғырығының жарығынан едәуір аз және үнемі өзгереді, ал кейде бұл жарықтар кедергіге ұқсайды.</w:t>
      </w:r>
    </w:p>
    <w:p>
      <w:pPr>
        <w:spacing w:after="0"/>
        <w:ind w:left="0"/>
        <w:jc w:val="both"/>
      </w:pPr>
      <w:r>
        <w:rPr>
          <w:rFonts w:ascii="Times New Roman"/>
          <w:b w:val="false"/>
          <w:i w:val="false"/>
          <w:color w:val="000000"/>
          <w:sz w:val="28"/>
        </w:rPr>
        <w:t>
      Құстардан шыққан сигнал-жаңғырығы түрі экрандарда дөңгелек дақ немесе нүкте түрінде көрінеді. Табылған құстардың үлкен тобы (мың дарақ) маңдайшеп бойынша кең созылған жағдайда, оның жарығы сызықпен немесе доғамен болуы мүмкін.</w:t>
      </w:r>
    </w:p>
    <w:p>
      <w:pPr>
        <w:spacing w:after="0"/>
        <w:ind w:left="0"/>
        <w:jc w:val="both"/>
      </w:pPr>
      <w:r>
        <w:rPr>
          <w:rFonts w:ascii="Times New Roman"/>
          <w:b w:val="false"/>
          <w:i w:val="false"/>
          <w:color w:val="000000"/>
          <w:sz w:val="28"/>
        </w:rPr>
        <w:t>
      Құстардың жарығының шектерінде ұшақтан және жерүсті заттарынан белгілер сияқты қанық сызбалар болмайды, сонымен бірге бұлттардың белгілері сияқты емес, анық болады.</w:t>
      </w:r>
    </w:p>
    <w:p>
      <w:pPr>
        <w:spacing w:after="0"/>
        <w:ind w:left="0"/>
        <w:jc w:val="both"/>
      </w:pPr>
      <w:r>
        <w:rPr>
          <w:rFonts w:ascii="Times New Roman"/>
          <w:b w:val="false"/>
          <w:i w:val="false"/>
          <w:color w:val="000000"/>
          <w:sz w:val="28"/>
        </w:rPr>
        <w:t>
      Құстардан жарықтың жылжу жылдамдығы шамамен 20-50 км/сағ қатысты, сондықтан экранда құстардан жарықтың жылжуын көзбен көру өте қиын.</w:t>
      </w:r>
    </w:p>
    <w:p>
      <w:pPr>
        <w:spacing w:after="0"/>
        <w:ind w:left="0"/>
        <w:jc w:val="both"/>
      </w:pPr>
      <w:r>
        <w:rPr>
          <w:rFonts w:ascii="Times New Roman"/>
          <w:b w:val="false"/>
          <w:i w:val="false"/>
          <w:color w:val="000000"/>
          <w:sz w:val="28"/>
        </w:rPr>
        <w:t>
      Желдің бағыты бойынша үлкен биіктіктерде ұшу уақытында құстардың ұшу жылдамдығы 120-150 км/сағ жетуі мүмкін, бұл ретте жарықтың ығысуын салыстырмалы түрде оңай байқауға болады, бұл тек жылжу жылдамдығы бойынша оларды жер үсті заттарымен құрылған қозғалмайтын сигнал-жаңғырығынан ажыратуға мүмкіндік береді.</w:t>
      </w:r>
    </w:p>
    <w:p>
      <w:pPr>
        <w:spacing w:after="0"/>
        <w:ind w:left="0"/>
        <w:jc w:val="both"/>
      </w:pPr>
      <w:r>
        <w:rPr>
          <w:rFonts w:ascii="Times New Roman"/>
          <w:b w:val="false"/>
          <w:i w:val="false"/>
          <w:color w:val="000000"/>
          <w:sz w:val="28"/>
        </w:rPr>
        <w:t>
      Сонымен қатар, жарықтарды сәйкестендіру кезінде олардың жылжу жылдамдығы бойынша әртүрлі биіктіктерде желдің жылдамдығы мен бағытын ескеруге тура келеді, бұны жедел жұмыста жүзеге асыру қиын болады. Жылдамдықтың әртүрлігі радиолокатор экранында айтарлықтай жылдам қозғалатын ӘК белгісінен құстан жарықты оңай ажыратуға мүмкіндік береді.</w:t>
      </w:r>
    </w:p>
    <w:p>
      <w:pPr>
        <w:spacing w:after="0"/>
        <w:ind w:left="0"/>
        <w:jc w:val="both"/>
      </w:pPr>
      <w:r>
        <w:rPr>
          <w:rFonts w:ascii="Times New Roman"/>
          <w:b w:val="false"/>
          <w:i w:val="false"/>
          <w:color w:val="000000"/>
          <w:sz w:val="28"/>
        </w:rPr>
        <w:t>
      Жарықтың жылжу бағыты жарықты құстардан аэростаттар, шар-пилоттар, радиозондтар, бұлттар түзетін сигналдардан жарықты ажыратуға мүмкіндік береді, олар тек ағынмен бірге қозғалады. Сонымен, желдің бағытына қарай бұрышымен жылжитын жылдамдығы аз нысана әрдайым тек құстардың топтары болып табылады.</w:t>
      </w:r>
    </w:p>
    <w:p>
      <w:pPr>
        <w:spacing w:after="0"/>
        <w:ind w:left="0"/>
        <w:jc w:val="both"/>
      </w:pPr>
      <w:r>
        <w:rPr>
          <w:rFonts w:ascii="Times New Roman"/>
          <w:b w:val="false"/>
          <w:i w:val="false"/>
          <w:color w:val="000000"/>
          <w:sz w:val="28"/>
        </w:rPr>
        <w:t xml:space="preserve">
      Басқа нысаналарға қарағанда, құстардан жарық беретін сигнал-жаңғырықтар өзінің жарығын, өлшемі мен пішінін, жылжу бағытын және уақытын күрт өзгертуі мүмкін. Бұл құстардың жылдамдығы, биіктігі, ұшу бағыты мен әуеде қайта тізілуімен байланысты. </w:t>
      </w:r>
    </w:p>
    <w:p>
      <w:pPr>
        <w:spacing w:after="0"/>
        <w:ind w:left="0"/>
        <w:jc w:val="both"/>
      </w:pPr>
      <w:r>
        <w:rPr>
          <w:rFonts w:ascii="Times New Roman"/>
          <w:b w:val="false"/>
          <w:i w:val="false"/>
          <w:color w:val="000000"/>
          <w:sz w:val="28"/>
        </w:rPr>
        <w:t>
      Құстардың жарықтары көбінесе радиолокатор индикаторының экранында кейде, әсіресе көктемде және күзде, ондаған және тіпті жүздеген жеке белгілерден тұратын топтармен орналасады.</w:t>
      </w:r>
    </w:p>
    <w:p>
      <w:pPr>
        <w:spacing w:after="0"/>
        <w:ind w:left="0"/>
        <w:jc w:val="both"/>
      </w:pPr>
      <w:r>
        <w:rPr>
          <w:rFonts w:ascii="Times New Roman"/>
          <w:b w:val="false"/>
          <w:i w:val="false"/>
          <w:color w:val="000000"/>
          <w:sz w:val="28"/>
        </w:rPr>
        <w:t>
      Радиолокатор экранында құстардан жарықтың пайда болу жиілігі мен уақыты елеулі дәрежеде құстардың ұшуының маусымдық ерекшеліктеріне байланысты, соның салдарынан жазғы және қысқы кезеңдерде құстардан жарықтар көбінесе тәуліктің жарық уақытында (қыста өте жиі қара түспен), ал көктемде және күзде тәулік бойы, түнде олар күндізгіге қарағанда жиі байқалады.</w:t>
      </w:r>
    </w:p>
    <w:p>
      <w:pPr>
        <w:spacing w:after="0"/>
        <w:ind w:left="0"/>
        <w:jc w:val="both"/>
      </w:pPr>
      <w:r>
        <w:rPr>
          <w:rFonts w:ascii="Times New Roman"/>
          <w:b w:val="false"/>
          <w:i w:val="false"/>
          <w:color w:val="000000"/>
          <w:sz w:val="28"/>
        </w:rPr>
        <w:t>
      Жазда және қыста радиолокатор индикаторының экранында жалғыз, ал көктемде және күзде құстардан көптеген жарық байқалады, бұл маусымдық миграциямен байланысты. Осы жергілікті жердегі құстардың ұшып келуінің маусымдық ерекшеліктерін білу олардың жарықтарын сәйкестендіруді жеңілдетеді.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орнитологиялық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bookmarkStart w:name="z133" w:id="58"/>
    <w:p>
      <w:pPr>
        <w:spacing w:after="0"/>
        <w:ind w:left="0"/>
        <w:jc w:val="left"/>
      </w:pPr>
      <w:r>
        <w:rPr>
          <w:rFonts w:ascii="Times New Roman"/>
          <w:b/>
          <w:i w:val="false"/>
          <w:color w:val="000000"/>
        </w:rPr>
        <w:t xml:space="preserve"> Құстардан сигнал-жаңғырықтарды айыру белгілері</w:t>
      </w:r>
    </w:p>
    <w:bookmarkEnd w:id="58"/>
    <w:p>
      <w:pPr>
        <w:spacing w:after="0"/>
        <w:ind w:left="0"/>
        <w:jc w:val="both"/>
      </w:pPr>
      <w:r>
        <w:rPr>
          <w:rFonts w:ascii="Times New Roman"/>
          <w:b w:val="false"/>
          <w:i w:val="false"/>
          <w:color w:val="000000"/>
          <w:sz w:val="28"/>
        </w:rPr>
        <w:t>
      Радиолокаторлар индикаторларының экрандарында құстардан жарықтарды тану салыстырмалы түрде күрделі және кезекшіден барлық штаттық әуеайлақтық радиолокациялық құралдардың белгілі бір дағдысын талап етеді. Негізгі қиындық – бұл жарықтар салыстырмалы түрде аз байқалады және өз түрі бойынша өте әртүрлі. Осыған байланысты, құстардан жарықтың бірыңғай және нақты сипаттамасын беру, сондай-ақ оларды басқа жарықтардан толық сенімділікпен ажыратуға мүмкіндік беретін олардың қандай да бір белгісін көрсету қиын.</w:t>
      </w:r>
    </w:p>
    <w:p>
      <w:pPr>
        <w:spacing w:after="0"/>
        <w:ind w:left="0"/>
        <w:jc w:val="both"/>
      </w:pPr>
      <w:r>
        <w:rPr>
          <w:rFonts w:ascii="Times New Roman"/>
          <w:b w:val="false"/>
          <w:i w:val="false"/>
          <w:color w:val="000000"/>
          <w:sz w:val="28"/>
        </w:rPr>
        <w:t>
      Алайда, құстардан барлық жарықтарға бірқатар ерекшеліктер тән, олардың жиынтығы бойынша жарық деректерін сәйкестендіруді толық сенімді жүзеге асыруға болады.</w:t>
      </w:r>
    </w:p>
    <w:p>
      <w:pPr>
        <w:spacing w:after="0"/>
        <w:ind w:left="0"/>
        <w:jc w:val="both"/>
      </w:pPr>
      <w:r>
        <w:rPr>
          <w:rFonts w:ascii="Times New Roman"/>
          <w:b w:val="false"/>
          <w:i w:val="false"/>
          <w:color w:val="000000"/>
          <w:sz w:val="28"/>
        </w:rPr>
        <w:t>
      Құстардан жарықтың негізгі айыру белгілерінің қатарына жатады:</w:t>
      </w:r>
    </w:p>
    <w:p>
      <w:pPr>
        <w:spacing w:after="0"/>
        <w:ind w:left="0"/>
        <w:jc w:val="both"/>
      </w:pPr>
      <w:r>
        <w:rPr>
          <w:rFonts w:ascii="Times New Roman"/>
          <w:b w:val="false"/>
          <w:i w:val="false"/>
          <w:color w:val="000000"/>
          <w:sz w:val="28"/>
        </w:rPr>
        <w:t>
      мөлшері;</w:t>
      </w:r>
    </w:p>
    <w:p>
      <w:pPr>
        <w:spacing w:after="0"/>
        <w:ind w:left="0"/>
        <w:jc w:val="both"/>
      </w:pPr>
      <w:r>
        <w:rPr>
          <w:rFonts w:ascii="Times New Roman"/>
          <w:b w:val="false"/>
          <w:i w:val="false"/>
          <w:color w:val="000000"/>
          <w:sz w:val="28"/>
        </w:rPr>
        <w:t>
      айқындығы;</w:t>
      </w:r>
    </w:p>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шекаралардың айқындығы;</w:t>
      </w:r>
    </w:p>
    <w:p>
      <w:pPr>
        <w:spacing w:after="0"/>
        <w:ind w:left="0"/>
        <w:jc w:val="both"/>
      </w:pPr>
      <w:r>
        <w:rPr>
          <w:rFonts w:ascii="Times New Roman"/>
          <w:b w:val="false"/>
          <w:i w:val="false"/>
          <w:color w:val="000000"/>
          <w:sz w:val="28"/>
        </w:rPr>
        <w:t>
      жылжу жылдамдығы;</w:t>
      </w:r>
    </w:p>
    <w:p>
      <w:pPr>
        <w:spacing w:after="0"/>
        <w:ind w:left="0"/>
        <w:jc w:val="both"/>
      </w:pPr>
      <w:r>
        <w:rPr>
          <w:rFonts w:ascii="Times New Roman"/>
          <w:b w:val="false"/>
          <w:i w:val="false"/>
          <w:color w:val="000000"/>
          <w:sz w:val="28"/>
        </w:rPr>
        <w:t>
      жылжу бағыты;</w:t>
      </w:r>
    </w:p>
    <w:p>
      <w:pPr>
        <w:spacing w:after="0"/>
        <w:ind w:left="0"/>
        <w:jc w:val="both"/>
      </w:pPr>
      <w:r>
        <w:rPr>
          <w:rFonts w:ascii="Times New Roman"/>
          <w:b w:val="false"/>
          <w:i w:val="false"/>
          <w:color w:val="000000"/>
          <w:sz w:val="28"/>
        </w:rPr>
        <w:t>
      көріністің тұрақтылығы;</w:t>
      </w:r>
    </w:p>
    <w:p>
      <w:pPr>
        <w:spacing w:after="0"/>
        <w:ind w:left="0"/>
        <w:jc w:val="both"/>
      </w:pPr>
      <w:r>
        <w:rPr>
          <w:rFonts w:ascii="Times New Roman"/>
          <w:b w:val="false"/>
          <w:i w:val="false"/>
          <w:color w:val="000000"/>
          <w:sz w:val="28"/>
        </w:rPr>
        <w:t>
      радиолокатор индикаторының экранында орналасуы.</w:t>
      </w:r>
    </w:p>
    <w:p>
      <w:pPr>
        <w:spacing w:after="0"/>
        <w:ind w:left="0"/>
        <w:jc w:val="both"/>
      </w:pPr>
      <w:r>
        <w:rPr>
          <w:rFonts w:ascii="Times New Roman"/>
          <w:b w:val="false"/>
          <w:i w:val="false"/>
          <w:color w:val="000000"/>
          <w:sz w:val="28"/>
        </w:rPr>
        <w:t>
      Жарықтың өлшемі.</w:t>
      </w:r>
    </w:p>
    <w:p>
      <w:pPr>
        <w:spacing w:after="0"/>
        <w:ind w:left="0"/>
        <w:jc w:val="both"/>
      </w:pPr>
      <w:r>
        <w:rPr>
          <w:rFonts w:ascii="Times New Roman"/>
          <w:b w:val="false"/>
          <w:i w:val="false"/>
          <w:color w:val="000000"/>
          <w:sz w:val="28"/>
        </w:rPr>
        <w:t>
      Қондыру радиолокаторы индикаторының экранындағы құстардың тығыз топтарынан жарық көптеген жағдайларда өзінің өлшемдері бойынша шағын ӘК-нің жарығына сәйкес келеді, ал жалғыз құстардан нүктенің мөлшері жиі болады.</w:t>
      </w:r>
    </w:p>
    <w:p>
      <w:pPr>
        <w:spacing w:after="0"/>
        <w:ind w:left="0"/>
        <w:jc w:val="both"/>
      </w:pPr>
      <w:r>
        <w:rPr>
          <w:rFonts w:ascii="Times New Roman"/>
          <w:b w:val="false"/>
          <w:i w:val="false"/>
          <w:color w:val="000000"/>
          <w:sz w:val="28"/>
        </w:rPr>
        <w:t>
      Жарықтың айқындылығы.</w:t>
      </w:r>
    </w:p>
    <w:p>
      <w:pPr>
        <w:spacing w:after="0"/>
        <w:ind w:left="0"/>
        <w:jc w:val="both"/>
      </w:pPr>
      <w:r>
        <w:rPr>
          <w:rFonts w:ascii="Times New Roman"/>
          <w:b w:val="false"/>
          <w:i w:val="false"/>
          <w:color w:val="000000"/>
          <w:sz w:val="28"/>
        </w:rPr>
        <w:t>
      Қону радиолокаторларының экрандарында құстардан жарықтың айқындығы ӘК-ден сигнал-жаңғырықтың айқындығы айтарлықтай аз.</w:t>
      </w:r>
    </w:p>
    <w:p>
      <w:pPr>
        <w:spacing w:after="0"/>
        <w:ind w:left="0"/>
        <w:jc w:val="both"/>
      </w:pPr>
      <w:r>
        <w:rPr>
          <w:rFonts w:ascii="Times New Roman"/>
          <w:b w:val="false"/>
          <w:i w:val="false"/>
          <w:color w:val="000000"/>
          <w:sz w:val="28"/>
        </w:rPr>
        <w:t>
      Құстардың жарықтары көлемі мен айқындығы жағынан өзара ерекшеленуі мүмкін, өйткені бұл белгілер құстардың саны мен мөлшеріне, оларды радиолокатордан алып тастауға, құстардың топта өзара орналасуына, радиолокатор антеннасына және басқа да факторларға қатысты құс денесінің жағдайына байланысты.</w:t>
      </w:r>
    </w:p>
    <w:p>
      <w:pPr>
        <w:spacing w:after="0"/>
        <w:ind w:left="0"/>
        <w:jc w:val="both"/>
      </w:pPr>
      <w:r>
        <w:rPr>
          <w:rFonts w:ascii="Times New Roman"/>
          <w:b w:val="false"/>
          <w:i w:val="false"/>
          <w:color w:val="000000"/>
          <w:sz w:val="28"/>
        </w:rPr>
        <w:t>
      Жарықтың түрі.</w:t>
      </w:r>
    </w:p>
    <w:p>
      <w:pPr>
        <w:spacing w:after="0"/>
        <w:ind w:left="0"/>
        <w:jc w:val="both"/>
      </w:pPr>
      <w:r>
        <w:rPr>
          <w:rFonts w:ascii="Times New Roman"/>
          <w:b w:val="false"/>
          <w:i w:val="false"/>
          <w:color w:val="000000"/>
          <w:sz w:val="28"/>
        </w:rPr>
        <w:t>
      Құстардың сигнал-жаңғырықтары экрандарда дөңгелек дақ немесе нүкте түрінде көрінеді.</w:t>
      </w:r>
    </w:p>
    <w:p>
      <w:pPr>
        <w:spacing w:after="0"/>
        <w:ind w:left="0"/>
        <w:jc w:val="both"/>
      </w:pPr>
      <w:r>
        <w:rPr>
          <w:rFonts w:ascii="Times New Roman"/>
          <w:b w:val="false"/>
          <w:i w:val="false"/>
          <w:color w:val="000000"/>
          <w:sz w:val="28"/>
        </w:rPr>
        <w:t>
      Сирек жағдайларда, табылған үлкен құстар (мың дарақ) маңдайшеп бойынша кең созылғанда, оның жарығы сызықпен немесе доғамен болуы мүмкін.</w:t>
      </w:r>
    </w:p>
    <w:p>
      <w:pPr>
        <w:spacing w:after="0"/>
        <w:ind w:left="0"/>
        <w:jc w:val="both"/>
      </w:pPr>
      <w:r>
        <w:rPr>
          <w:rFonts w:ascii="Times New Roman"/>
          <w:b w:val="false"/>
          <w:i w:val="false"/>
          <w:color w:val="000000"/>
          <w:sz w:val="28"/>
        </w:rPr>
        <w:t>
      Жарықтың шекараларының айқындығы.</w:t>
      </w:r>
    </w:p>
    <w:p>
      <w:pPr>
        <w:spacing w:after="0"/>
        <w:ind w:left="0"/>
        <w:jc w:val="both"/>
      </w:pPr>
      <w:r>
        <w:rPr>
          <w:rFonts w:ascii="Times New Roman"/>
          <w:b w:val="false"/>
          <w:i w:val="false"/>
          <w:color w:val="000000"/>
          <w:sz w:val="28"/>
        </w:rPr>
        <w:t>
      Құстардың жарығы ӘК-ден және жердегі заттардан белгілер сияқты қанық кескіні болмайды, сонымен бірге бұлттардың белгілері сияқты емес, анық болады.</w:t>
      </w:r>
    </w:p>
    <w:p>
      <w:pPr>
        <w:spacing w:after="0"/>
        <w:ind w:left="0"/>
        <w:jc w:val="both"/>
      </w:pPr>
      <w:r>
        <w:rPr>
          <w:rFonts w:ascii="Times New Roman"/>
          <w:b w:val="false"/>
          <w:i w:val="false"/>
          <w:color w:val="000000"/>
          <w:sz w:val="28"/>
        </w:rPr>
        <w:t>
      Жарықтың жылжу жылдамдығы.</w:t>
      </w:r>
    </w:p>
    <w:p>
      <w:pPr>
        <w:spacing w:after="0"/>
        <w:ind w:left="0"/>
        <w:jc w:val="both"/>
      </w:pPr>
      <w:r>
        <w:rPr>
          <w:rFonts w:ascii="Times New Roman"/>
          <w:b w:val="false"/>
          <w:i w:val="false"/>
          <w:color w:val="000000"/>
          <w:sz w:val="28"/>
        </w:rPr>
        <w:t>
      Көптеген құстар шамамен 20-50 км/сағ жылдамдықпен ұшады, сондықтан экранда құстардың жарығының жылжуын көзбен көру өте қиын. Үлкен биіктіктерде желмен ұшқан уақытта құстардың ұшу жылдамдығы 120 км/сағ және 150 км/сағ жетеді. Бұл жағдайда жарықтың құстардан ығысуын салыстырмалы түрде оңай байқауға болады, бұл тек жылжу жылдамдығы бойынша оларды жер бетіндегі заттардан қалыптасқан, сондай-ақ аэростаттармен, пилот шарлармен, радиозондтармен, бұлттармен және желдің жылдамдығымен қозғалатын басқа да әуе құрылымдарымен жылжымайтын сигнал-жаңғырықтардан ажыратуға мүмкіндік береді.</w:t>
      </w:r>
    </w:p>
    <w:p>
      <w:pPr>
        <w:spacing w:after="0"/>
        <w:ind w:left="0"/>
        <w:jc w:val="both"/>
      </w:pPr>
      <w:r>
        <w:rPr>
          <w:rFonts w:ascii="Times New Roman"/>
          <w:b w:val="false"/>
          <w:i w:val="false"/>
          <w:color w:val="000000"/>
          <w:sz w:val="28"/>
        </w:rPr>
        <w:t>
      Бірақ жарықты сәйкестендіру кезінде тек олардың жылжу жылдамдығы бойынша желдің жылдамдығы мен бағытын ескеруге тура келеді, бұл жедел жұмыста қиын болады. Жылдамдықтың әртүрлілігі радиолокатор экранында қозғалатын ұшақтық және тікұшақ белгілерінен ғана құстардан жарықты оңай ажыратуға мүмкіндік береді.</w:t>
      </w:r>
    </w:p>
    <w:p>
      <w:pPr>
        <w:spacing w:after="0"/>
        <w:ind w:left="0"/>
        <w:jc w:val="both"/>
      </w:pPr>
      <w:r>
        <w:rPr>
          <w:rFonts w:ascii="Times New Roman"/>
          <w:b w:val="false"/>
          <w:i w:val="false"/>
          <w:color w:val="000000"/>
          <w:sz w:val="28"/>
        </w:rPr>
        <w:t>
      Жарықтың жылжу бағыты.</w:t>
      </w:r>
    </w:p>
    <w:p>
      <w:pPr>
        <w:spacing w:after="0"/>
        <w:ind w:left="0"/>
        <w:jc w:val="both"/>
      </w:pPr>
      <w:r>
        <w:rPr>
          <w:rFonts w:ascii="Times New Roman"/>
          <w:b w:val="false"/>
          <w:i w:val="false"/>
          <w:color w:val="000000"/>
          <w:sz w:val="28"/>
        </w:rPr>
        <w:t>
      Құстар ұшуды кез келген мүмкін болатын бағыттарда жасайды, бұл олардың жарықтарын тек желмен қозғалатын аэростаттарды, пилот-шарларды, радиозондарды, бұлттарды, сигнал-жаңғырықтарды ажыратуға мүмкіндік береді. Жел бағытына қарай бұрышпен жүретін аз жылдамдықты нысана әрдайым құстар болып табылады.</w:t>
      </w:r>
    </w:p>
    <w:p>
      <w:pPr>
        <w:spacing w:after="0"/>
        <w:ind w:left="0"/>
        <w:jc w:val="both"/>
      </w:pPr>
      <w:r>
        <w:rPr>
          <w:rFonts w:ascii="Times New Roman"/>
          <w:b w:val="false"/>
          <w:i w:val="false"/>
          <w:color w:val="000000"/>
          <w:sz w:val="28"/>
        </w:rPr>
        <w:t>
      Жарық суретінің тұрақтылығы.</w:t>
      </w:r>
    </w:p>
    <w:p>
      <w:pPr>
        <w:spacing w:after="0"/>
        <w:ind w:left="0"/>
        <w:jc w:val="both"/>
      </w:pPr>
      <w:r>
        <w:rPr>
          <w:rFonts w:ascii="Times New Roman"/>
          <w:b w:val="false"/>
          <w:i w:val="false"/>
          <w:color w:val="000000"/>
          <w:sz w:val="28"/>
        </w:rPr>
        <w:t>
      Құстардың сигнал-жаңғырықтары басқа белгілерге қарағанда өзінің айқындығын, өлшемі мен пішінін, жылжу бағытын, кейде жоғалуы мен өзгерте алады. Бұл құстардың ұшу жылдамдығын, биіктігін және бағытын жиі өзгертуіне, әуеде қайта тұрғызылуына, кейде тығыз, кейде тығыз емес топтармен ұшуына байланысты.</w:t>
      </w:r>
    </w:p>
    <w:p>
      <w:pPr>
        <w:spacing w:after="0"/>
        <w:ind w:left="0"/>
        <w:jc w:val="both"/>
      </w:pPr>
      <w:r>
        <w:rPr>
          <w:rFonts w:ascii="Times New Roman"/>
          <w:b w:val="false"/>
          <w:i w:val="false"/>
          <w:color w:val="000000"/>
          <w:sz w:val="28"/>
        </w:rPr>
        <w:t>
      Жарықтың орналасуы.</w:t>
      </w:r>
    </w:p>
    <w:p>
      <w:pPr>
        <w:spacing w:after="0"/>
        <w:ind w:left="0"/>
        <w:jc w:val="both"/>
      </w:pPr>
      <w:r>
        <w:rPr>
          <w:rFonts w:ascii="Times New Roman"/>
          <w:b w:val="false"/>
          <w:i w:val="false"/>
          <w:color w:val="000000"/>
          <w:sz w:val="28"/>
        </w:rPr>
        <w:t>
      Құстардың сигнал-жаңғырықтары көбінесе радиолокатор индикаторының экранында кейде (әсіресе көктемде және күзде) ондаған және тіпті жүздеген жеке белгілерден тұратын топтармен орналасады.</w:t>
      </w:r>
    </w:p>
    <w:p>
      <w:pPr>
        <w:spacing w:after="0"/>
        <w:ind w:left="0"/>
        <w:jc w:val="both"/>
      </w:pPr>
      <w:r>
        <w:rPr>
          <w:rFonts w:ascii="Times New Roman"/>
          <w:b w:val="false"/>
          <w:i w:val="false"/>
          <w:color w:val="000000"/>
          <w:sz w:val="28"/>
        </w:rPr>
        <w:t>
      Радиолокатор индикаторының экранында құстардан жарықтың пайда болу жиілігі мен уақыты елеулі дәрежеде құстардың ұшуының маусымдық ерекшеліктеріне байланысты. Сондықтан жазда және қыста құстардан жарықтар көбінесе тәуліктің жарық уақытында (қыста өте жиі қараңғылықта), ал көктемде және күзде тәулік бойы, түнде олар күндізгіге қарағанда жиі байқалады. Жазда және қыста радиолокатор индикаторының экранында, әдетте, құстардан жалғыз жарық, ал көктемде және күзде – жиі ондаған жарық байқалады. Осы жергілікті жердегі құстардың ұшып келуінің маусымдық ерекшеліктерін білу құстардың жарықтарын сәйкестендіруді жеңілдетеді.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