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fbfb8" w14:textId="f3fbf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Босатылатын оқ-дәрiлерді, қару-жарақтарды, әскери техниканы, арнаулы құралдарды жою (жою, тазарту, кәдеге жарату, көму) және қайта өңдеу жөнiндегi қызметтi жүзеге асыру үшін қойылатын біліктілік талаптарын және оларға сәйкестiкті растайтын құжаттар тiзбесін бекіту туралы</w:t>
      </w:r>
    </w:p>
    <w:p>
      <w:pPr>
        <w:spacing w:after="0"/>
        <w:ind w:left="0"/>
        <w:jc w:val="both"/>
      </w:pPr>
      <w:r>
        <w:rPr>
          <w:rFonts w:ascii="Times New Roman"/>
          <w:b w:val="false"/>
          <w:i w:val="false"/>
          <w:color w:val="000000"/>
          <w:sz w:val="28"/>
        </w:rPr>
        <w:t>Қазақстан Республикасының Цифрлық даму, қорғаныс және аэроғарыш өнеркәсібі министрінің 2019 жылғы 24 сәуірдегі № 54/НҚ бұйрығы. Қазақстан Республикасының Әділет министрлігінде 2019 жылғы 29 сәуірде № 18605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xml:space="preserve">
      "Рұқсаттар және хабарламалар туралы" 2014 жылғы 16 мамырдағы Қазақстан Республикасы Заңының </w:t>
      </w:r>
      <w:r>
        <w:rPr>
          <w:rFonts w:ascii="Times New Roman"/>
          <w:b w:val="false"/>
          <w:i w:val="false"/>
          <w:color w:val="000000"/>
          <w:sz w:val="28"/>
        </w:rPr>
        <w:t>12-бабы</w:t>
      </w:r>
      <w:r>
        <w:rPr>
          <w:rFonts w:ascii="Times New Roman"/>
          <w:b w:val="false"/>
          <w:i w:val="false"/>
          <w:color w:val="000000"/>
          <w:sz w:val="28"/>
        </w:rPr>
        <w:t xml:space="preserve"> 1-тармағының 1-1)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 және оларға сәйкестікті растайтын құжаттар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"Босатылатын оқ-дәрілерді, қару-жарақтарды, әскери техниканы, арнаулы құралдарды жою (жою, тазарту, кәдеге жарату, көму) және қайта өңдеу жөніндегі қызметті жүзеге асыру үшін қойылатын біліктілік талаптарын және оларға сәйкестікті растайтын құжаттар тізбесін бекіту туралы" Қазақстан Республикасы Инвестициялар және даму министрінің міндетін атқарушының 2016 жылғы 28 қаңтардағы № 114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13454 болып тіркелген, 2016 жылғы 19 сәуірде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Цифрлық даму, қорғаныс және аэроғарыш өнеркәсібі министрлігінің Қорғаныс-өнеркәсіп кешенін дамыту департаменті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көшірмелерін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3) осы бұйрықты ресми жарияланғаннан кейін Қазақстан Республикасы Цифрлық даму, қорғаныс және аэроғарыш өнеркәсібі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4) осы бұйрық Қазақстан Республикасының Әділет министрлігінде мемлекеттік тіркелгеннен кейін он жұмыс күні ішінде Қазақстан Республикасы Цифрлық даму, қорғаныс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қорғаныс және аэроғарыш өнеркәсібі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алғаш ресми жарияланған күнінен кейін күнтізбелік жиырма бір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Цифрлық даму, қорғаныс және </w:t>
            </w:r>
          </w:p>
          <w:p>
            <w:pPr>
              <w:spacing w:after="20"/>
              <w:ind w:left="20"/>
              <w:jc w:val="both"/>
            </w:pPr>
            <w:r>
              <w:rPr>
                <w:rFonts w:ascii="Times New Roman"/>
                <w:b w:val="false"/>
                <w:i/>
                <w:color w:val="000000"/>
                <w:sz w:val="20"/>
              </w:rPr>
              <w:t xml:space="preserve">аэроғарыш өнеркәсібі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Жұмағалиев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қауіпсіздік комитеті</w:t>
      </w:r>
    </w:p>
    <w:p>
      <w:pPr>
        <w:spacing w:after="0"/>
        <w:ind w:left="0"/>
        <w:jc w:val="both"/>
      </w:pPr>
      <w:r>
        <w:rPr>
          <w:rFonts w:ascii="Times New Roman"/>
          <w:b w:val="false"/>
          <w:i w:val="false"/>
          <w:color w:val="000000"/>
          <w:sz w:val="28"/>
        </w:rPr>
        <w:t>
      2019 жылғы "___" 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"___" ___________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Ішкі істер министрлігі </w:t>
      </w:r>
    </w:p>
    <w:p>
      <w:pPr>
        <w:spacing w:after="0"/>
        <w:ind w:left="0"/>
        <w:jc w:val="both"/>
      </w:pPr>
      <w:r>
        <w:rPr>
          <w:rFonts w:ascii="Times New Roman"/>
          <w:b w:val="false"/>
          <w:i w:val="false"/>
          <w:color w:val="000000"/>
          <w:sz w:val="28"/>
        </w:rPr>
        <w:t>
      2019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қорғаныс</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 2019 жылғы 24</w:t>
            </w:r>
            <w:r>
              <w:br/>
            </w:r>
            <w:r>
              <w:rPr>
                <w:rFonts w:ascii="Times New Roman"/>
                <w:b w:val="false"/>
                <w:i w:val="false"/>
                <w:color w:val="000000"/>
                <w:sz w:val="20"/>
              </w:rPr>
              <w:t>сәуірдегі № 54/НҚ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w:t>
      </w:r>
    </w:p>
    <w:bookmarkEnd w:id="10"/>
    <w:p>
      <w:pPr>
        <w:spacing w:after="0"/>
        <w:ind w:left="0"/>
        <w:jc w:val="both"/>
      </w:pPr>
      <w:r>
        <w:rPr>
          <w:rFonts w:ascii="Times New Roman"/>
          <w:b w:val="false"/>
          <w:i w:val="false"/>
          <w:color w:val="ff0000"/>
          <w:sz w:val="28"/>
        </w:rPr>
        <w:t xml:space="preserve">
      Ескерту. Тізбе жаңа редакцияда – ҚР Индустрия және инфрақұрылымдық даму министрінің м.а. 08.07.2022 </w:t>
      </w:r>
      <w:r>
        <w:rPr>
          <w:rFonts w:ascii="Times New Roman"/>
          <w:b w:val="false"/>
          <w:i w:val="false"/>
          <w:color w:val="ff0000"/>
          <w:sz w:val="28"/>
        </w:rPr>
        <w:t>№ 395</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Индустрия және инфрақұрылымдық даму министрінің 12.04.2023 </w:t>
      </w:r>
      <w:r>
        <w:rPr>
          <w:rFonts w:ascii="Times New Roman"/>
          <w:b w:val="false"/>
          <w:i w:val="false"/>
          <w:color w:val="ff0000"/>
          <w:sz w:val="28"/>
        </w:rPr>
        <w:t>№ 246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 мыналардың болуын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талаптарына сәйкестікті растайтын құжаттар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Босатылатын оқ-дәрілерді құртып жіберу, кәдеге жарату, көму арқылы жою және қайта өңдеу жөніндегі қызметтің кіші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қоғамдық және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мамандандырылған өндірістік ғимаратты, құрылыс және (немесе) контейнерлік типтегі ұтқыр модульді, көтергіш механизмді, жабдықты;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(белгіленген капиталына мемлекет жүз пайыз қатысатын кәсіпорындарға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және қорғаныс өнеркәсібі саласындағы уәкілетті орган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оның ішінде радиацияны өлшеу құралдарын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қауіпсіздік техникасын оқыту жөніндегі және босатылатын оқ-дәрілерді жою, кәдеге жарату, көму және қайта өңдеу арқылы жою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оқ-дәрілердің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2-қосымшаға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оқ-дәрілерді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техникалық білімі, мамандығы бойынша кемінде бір жыл жұмыс өтілі бар білікті мамандар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қоршалған, оқшауланған, қолданыстағы нормативтерде көзделген тұрғын үйлер мен өндірістік объектілерден қауіпсіз қашықтықта орналасқан, өнеркәсіптік, өрт, санитарлы-эпидемиологиялық қауіпсіздігі талаптарына жауап беретін және мамандандырылған өндірістік ғимаратты, құрылысты, көтергіш механизмді, жабдықты; босатылатын қару-жарақты, әскери техниканы, арнайы құралдарды сақтауға арналған арнайы жабдықталған қойманы;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жұмыс істейтін персоналды орналастыруға арналған қызметтік үй-жайды қамтитын жеке меншік құқығындағы өндірістік-техникалық база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босатылатын оқ-дәрілердің қалдықтарын және өңделген материалдарын сұрыптауға, кесуге, пакеттерге салуға арналған жабдық пен құрал-саймандары бар үй-жайды немесе арнайы алаңды; жұмыс істейтін персоналды орналастыруға арналған қызметтік үй-жайды қамтитын жеке меншік құқығындағы немесе өзге де заңды негіздегі (белгіленген капиталына мемлекет жүз пайыз қатысатын ұйымдарға және олардың еншілес және (немесе) үлестес ұйымдарына, сондай-ақ ұлттық қауіпсіздік үшін құрылатын ұйымдарға (Қарулы Күштер, басқа да әскерлер, әскери құралымдар, арнаулы немесе Құқық қорғау органдары жазбаша растайды) меншік құқығындағы немесе өзге де заңды негіздегі өндірістік-техникалық базаның және технологиялық жабдықтың болуы) (стационарлық және (немесе) ұтқыр) халықтың санитариялық-эпидемиологиялық саламаттылығы және өрт қауіпсіздігі саласындағы нормативтік құқықтық актілердің талаптарына жауап беретін өндірістік-техникалық база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1-қосымшаға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үй-жайға меншік құқығының бар екендігі туралы мәліметтерді лицензиар тиісті ақпараттық жүйелерден алады.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 шарттарына және оларға белгіленген өлшем бірлігін қамтамасыз ету туралы заңнама талаптарына сәйкес келетін өлшеу құралдары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туралы сертификаттың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басшысы бекіткен персоналға қауінсіздік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босатылатын оқ-дәрілерді, қару-жарақтарды, әскери техниканы, арнайы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1-қосымшаға</w:t>
            </w:r>
            <w:r>
              <w:rPr>
                <w:rFonts w:ascii="Times New Roman"/>
                <w:b w:val="false"/>
                <w:i w:val="false"/>
                <w:color w:val="000000"/>
                <w:sz w:val="20"/>
              </w:rPr>
              <w:t xml:space="preserve"> сәйкес мәліметтер нысаны қосымшаға сәйкес мәліметтер нысаны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 және күзет шараларын ұйымдастыруға жауап беретін лауазымды адам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адамды тағайындау туралы бұйрықтың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қызметі субъектісімен қызметтік қаруды пайдалана отырып, өндірістік-техникалық базаны тәулік бойы күзетуге арналған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"Күзет қызметі туралы" 2000 жылғы 19 қазандағы Қазақстан Республикасының </w:t>
            </w:r>
            <w:r>
              <w:rPr>
                <w:rFonts w:ascii="Times New Roman"/>
                <w:b w:val="false"/>
                <w:i w:val="false"/>
                <w:color w:val="000000"/>
                <w:sz w:val="20"/>
              </w:rPr>
              <w:t>Заңымен</w:t>
            </w:r>
            <w:r>
              <w:rPr>
                <w:rFonts w:ascii="Times New Roman"/>
                <w:b w:val="false"/>
                <w:i w:val="false"/>
                <w:color w:val="000000"/>
                <w:sz w:val="20"/>
              </w:rPr>
              <w:t xml:space="preserve"> белгіленген талаптарға сәйкес күзет қызметінің субъектісімен қызметтік қаруды пайдалана отырып, өндірістік-техникалық базаны күзетуге арналған шарт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көрсетілген кіші түріне қатысты өндірісті ұйымдастыру жоспар-кестесі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w:t>
            </w:r>
            <w:r>
              <w:rPr>
                <w:rFonts w:ascii="Times New Roman"/>
                <w:b w:val="false"/>
                <w:i w:val="false"/>
                <w:color w:val="000000"/>
                <w:sz w:val="20"/>
              </w:rPr>
              <w:t>3-қосымшаға</w:t>
            </w:r>
            <w:r>
              <w:rPr>
                <w:rFonts w:ascii="Times New Roman"/>
                <w:b w:val="false"/>
                <w:i w:val="false"/>
                <w:color w:val="000000"/>
                <w:sz w:val="20"/>
              </w:rPr>
              <w:t xml:space="preserve"> сәйкес қорғаныс өнеркәсібі және мемлекеттік қорғаныстық тапсырыс саласындағы уәкілетті органмен қорғаныс өнеркәсібі саласында жүргізіліп жатқан саясаттың сәйкестігі тұрғысынан келісілген, ұйым басшысымен бекітілген құжат, босатылатын қару-жарақтарды, әскери техниканы, арнайы құралдарды құртып жіберу, кәдеге жарату, көму арқылы жою және қайта өңдеу жөніндегі жоспар-кесте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жоспарланып отырған қызметтің сәйкестігіне талдау жүргізу кезінде қорғаныс өнеркәсібін дамытудың бағыттарын айқындайтын мемлекеттік жоспарлау жүйесінің құжаттары, сондай-ақ мемлекеттің әскери қауіпсіздігі мәселелері бойынша мемлекет басшылығы мен Үкіметтің нұсқаулары (тапсырмалары) назарға алынады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Индустрия және инфрақұрылымдық даму министрінің 12.04.2023 </w:t>
            </w:r>
            <w:r>
              <w:rPr>
                <w:rFonts w:ascii="Times New Roman"/>
                <w:b w:val="false"/>
                <w:i w:val="false"/>
                <w:color w:val="ff0000"/>
                <w:sz w:val="20"/>
              </w:rPr>
              <w:t>№ 246</w:t>
            </w:r>
            <w:r>
              <w:rPr>
                <w:rFonts w:ascii="Times New Roman"/>
                <w:b w:val="false"/>
                <w:i w:val="false"/>
                <w:color w:val="ff0000"/>
                <w:sz w:val="20"/>
              </w:rPr>
              <w:t xml:space="preserve"> (алғашқы ресми жарияланған күнінен кейін күнтізбелік алпыс күн өткен соң қолданысқа енгізіледі) бұйрығымен.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азаматтық-құқықтық жауапкершілігінің сақтандыру полисінің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экологиялық сақтандырудың сақтандыру полисінің көшірмесі (үшінші тұлғаларға және қоршаған ортаға зиян келтіргені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көшірмесі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1-қосымша</w:t>
            </w:r>
          </w:p>
        </w:tc>
      </w:tr>
    </w:tbl>
    <w:bookmarkStart w:name="z14" w:id="11"/>
    <w:p>
      <w:pPr>
        <w:spacing w:after="0"/>
        <w:ind w:left="0"/>
        <w:jc w:val="left"/>
      </w:pPr>
      <w:r>
        <w:rPr>
          <w:rFonts w:ascii="Times New Roman"/>
          <w:b/>
          <w:i w:val="false"/>
          <w:color w:val="000000"/>
        </w:rPr>
        <w:t xml:space="preserve"> Босатылатын оқ-дәрілерді, қару-жарақтарды, әскери техниканы, арнаулы құралдарды құртып жіберу, кәдеге жарату, көму арқылы жою және қайта өңдеу жөніндегі қызметті жүзеге асыру үшін қойылатын біліктілік талаптары және оларға сәйкестікті растайтын құжаттар тізбесіне мәліметтер нысаны</w:t>
      </w:r>
    </w:p>
    <w:bookmarkEnd w:id="11"/>
    <w:p>
      <w:pPr>
        <w:spacing w:after="0"/>
        <w:ind w:left="0"/>
        <w:jc w:val="both"/>
      </w:pPr>
      <w:r>
        <w:rPr>
          <w:rFonts w:ascii="Times New Roman"/>
          <w:b w:val="false"/>
          <w:i w:val="false"/>
          <w:color w:val="000000"/>
          <w:sz w:val="28"/>
        </w:rPr>
        <w:t>
      1. Босатылатын оқ-дәрілерді құртып жіберу, кәдеге жарату, көму арқылы жою және қайта өңдеу жөніндегі қызметтің кіші түрі үшін мыналар:</w:t>
      </w:r>
    </w:p>
    <w:p>
      <w:pPr>
        <w:spacing w:after="0"/>
        <w:ind w:left="0"/>
        <w:jc w:val="both"/>
      </w:pPr>
      <w:r>
        <w:rPr>
          <w:rFonts w:ascii="Times New Roman"/>
          <w:b w:val="false"/>
          <w:i w:val="false"/>
          <w:color w:val="000000"/>
          <w:sz w:val="28"/>
        </w:rPr>
        <w:t>
      1) заңды тұлғаның басшысы немесе оның орынбасары, оның ішінде оның филиалының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w:t>
      </w:r>
    </w:p>
    <w:p>
      <w:pPr>
        <w:spacing w:after="0"/>
        <w:ind w:left="0"/>
        <w:jc w:val="both"/>
      </w:pPr>
      <w:r>
        <w:rPr>
          <w:rFonts w:ascii="Times New Roman"/>
          <w:b w:val="false"/>
          <w:i w:val="false"/>
          <w:color w:val="000000"/>
          <w:sz w:val="28"/>
        </w:rPr>
        <w:t>
      дипломды берген жоғары оқу орнының атауы 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жағдайда)___________________________________;</w:t>
      </w:r>
    </w:p>
    <w:p>
      <w:pPr>
        <w:spacing w:after="0"/>
        <w:ind w:left="0"/>
        <w:jc w:val="both"/>
      </w:pPr>
      <w:r>
        <w:rPr>
          <w:rFonts w:ascii="Times New Roman"/>
          <w:b w:val="false"/>
          <w:i w:val="false"/>
          <w:color w:val="000000"/>
          <w:sz w:val="28"/>
        </w:rPr>
        <w:t>
      лауазымы 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меншік құқығындағы (стационарлық және (немесе) ұтқыр),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және (немесе) контейнерлік типтегі ұтқыр модульді, көтергіш механизмді, жабдықты __________________________;</w:t>
      </w:r>
    </w:p>
    <w:p>
      <w:pPr>
        <w:spacing w:after="0"/>
        <w:ind w:left="0"/>
        <w:jc w:val="both"/>
      </w:pPr>
      <w:r>
        <w:rPr>
          <w:rFonts w:ascii="Times New Roman"/>
          <w:b w:val="false"/>
          <w:i w:val="false"/>
          <w:color w:val="000000"/>
          <w:sz w:val="28"/>
        </w:rPr>
        <w:t>
      босатылатын оқ-дәрілер мен олардың құрамдастарын сақтауға арналған жай тартқышы бар контурлы найзағайдан қорғау жүйесімен жабдықталған арнайы жабдықталған қойманы _____________________________________;</w:t>
      </w:r>
    </w:p>
    <w:p>
      <w:pPr>
        <w:spacing w:after="0"/>
        <w:ind w:left="0"/>
        <w:jc w:val="both"/>
      </w:pPr>
      <w:r>
        <w:rPr>
          <w:rFonts w:ascii="Times New Roman"/>
          <w:b w:val="false"/>
          <w:i w:val="false"/>
          <w:color w:val="000000"/>
          <w:sz w:val="28"/>
        </w:rPr>
        <w:t>
      босатылатын оқ-дәрілердің қалдықтарын және өңделген материалдарын сұрыптауға, кесуге, пакеттерге салуға арналған жабдықтар мен құрал-саймандары бар үй-жайды немесе арнайы алаңды ___________________________________________________________;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 ________________________________________________________________________;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w:t>
      </w:r>
    </w:p>
    <w:p>
      <w:pPr>
        <w:spacing w:after="0"/>
        <w:ind w:left="0"/>
        <w:jc w:val="both"/>
      </w:pPr>
      <w:r>
        <w:rPr>
          <w:rFonts w:ascii="Times New Roman"/>
          <w:b w:val="false"/>
          <w:i w:val="false"/>
          <w:color w:val="000000"/>
          <w:sz w:val="28"/>
        </w:rPr>
        <w:t>
      контейнерлік типтегі ұтқыр модульдің, жабдықтың, көтеру механизмінің, қоршаудың, оқшаулаудың болуы, тұрғын және өндірістік объектілерден метр арақашықтығы туралы ақпарат _________________________________________________________________;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оның ішінде радиацияны өлшеу құралдарын қамтамасыз ету туралы заңнаманың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құралдарын тексеру туралы сертификаттың нөмірі мен күні _____________________________________________________;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оқ-дәрілерді жою (құрту, кәдеге жарату, көму) және өңдеу жөніндегі жұмысты ұйымдастыру тәртібі туралы нұсқаулықтардың болуы туралы ақпарат _____________________________________________;</w:t>
      </w:r>
    </w:p>
    <w:p>
      <w:pPr>
        <w:spacing w:after="0"/>
        <w:ind w:left="0"/>
        <w:jc w:val="both"/>
      </w:pPr>
      <w:r>
        <w:rPr>
          <w:rFonts w:ascii="Times New Roman"/>
          <w:b w:val="false"/>
          <w:i w:val="false"/>
          <w:color w:val="000000"/>
          <w:sz w:val="28"/>
        </w:rPr>
        <w:t>
      6) кәдеге жаратылған босатылатын оқ-дәрілердің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оқ-дәрілердің материалдарын, жиынтықтаушы бөлшектерін, бұйымдарын есепке алу және сақтау жөніндегі журналдың болуы туралы ақпарат ___________________________________ болуы қажет.</w:t>
      </w:r>
    </w:p>
    <w:p>
      <w:pPr>
        <w:spacing w:after="0"/>
        <w:ind w:left="0"/>
        <w:jc w:val="both"/>
      </w:pPr>
      <w:r>
        <w:rPr>
          <w:rFonts w:ascii="Times New Roman"/>
          <w:b w:val="false"/>
          <w:i w:val="false"/>
          <w:color w:val="000000"/>
          <w:sz w:val="28"/>
        </w:rPr>
        <w:t>
      2.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мыналар:</w:t>
      </w:r>
    </w:p>
    <w:p>
      <w:pPr>
        <w:spacing w:after="0"/>
        <w:ind w:left="0"/>
        <w:jc w:val="both"/>
      </w:pPr>
      <w:r>
        <w:rPr>
          <w:rFonts w:ascii="Times New Roman"/>
          <w:b w:val="false"/>
          <w:i w:val="false"/>
          <w:color w:val="000000"/>
          <w:sz w:val="28"/>
        </w:rPr>
        <w:t>
      1) заңды тұлға басшысы немесе оның орынбасары, оның ішінде оның филиалы басшысы немесе оның орынбасары, сондай-ақ лицензияланатын қызмет түрін жүзеге асыратын жеке тұлға үшін жоғары техникалық білімі:</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w:t>
      </w:r>
    </w:p>
    <w:p>
      <w:pPr>
        <w:spacing w:after="0"/>
        <w:ind w:left="0"/>
        <w:jc w:val="both"/>
      </w:pPr>
      <w:r>
        <w:rPr>
          <w:rFonts w:ascii="Times New Roman"/>
          <w:b w:val="false"/>
          <w:i w:val="false"/>
          <w:color w:val="000000"/>
          <w:sz w:val="28"/>
        </w:rPr>
        <w:t>
      жоғары техникалық білімі туралы дипломның нөмірі мен берілген күні _________;</w:t>
      </w:r>
    </w:p>
    <w:p>
      <w:pPr>
        <w:spacing w:after="0"/>
        <w:ind w:left="0"/>
        <w:jc w:val="both"/>
      </w:pPr>
      <w:r>
        <w:rPr>
          <w:rFonts w:ascii="Times New Roman"/>
          <w:b w:val="false"/>
          <w:i w:val="false"/>
          <w:color w:val="000000"/>
          <w:sz w:val="28"/>
        </w:rPr>
        <w:t>
      дипломды берген жоғары оқу орнының атауы ______________________________;</w:t>
      </w:r>
    </w:p>
    <w:p>
      <w:pPr>
        <w:spacing w:after="0"/>
        <w:ind w:left="0"/>
        <w:jc w:val="both"/>
      </w:pPr>
      <w:r>
        <w:rPr>
          <w:rFonts w:ascii="Times New Roman"/>
          <w:b w:val="false"/>
          <w:i w:val="false"/>
          <w:color w:val="000000"/>
          <w:sz w:val="28"/>
        </w:rPr>
        <w:t>
      2) тиісті техникалық білімі, мамандығы бойынша кемінде бір жыл жұмыс өтілі бар білікті мамандар:</w:t>
      </w:r>
    </w:p>
    <w:p>
      <w:pPr>
        <w:spacing w:after="0"/>
        <w:ind w:left="0"/>
        <w:jc w:val="both"/>
      </w:pPr>
      <w:r>
        <w:rPr>
          <w:rFonts w:ascii="Times New Roman"/>
          <w:b w:val="false"/>
          <w:i w:val="false"/>
          <w:color w:val="000000"/>
          <w:sz w:val="28"/>
        </w:rPr>
        <w:t>
      тегі, аты, әкесінің аты (болған жағдайда) ___________________________________;</w:t>
      </w:r>
    </w:p>
    <w:p>
      <w:pPr>
        <w:spacing w:after="0"/>
        <w:ind w:left="0"/>
        <w:jc w:val="both"/>
      </w:pPr>
      <w:r>
        <w:rPr>
          <w:rFonts w:ascii="Times New Roman"/>
          <w:b w:val="false"/>
          <w:i w:val="false"/>
          <w:color w:val="000000"/>
          <w:sz w:val="28"/>
        </w:rPr>
        <w:t>
      лауазымы ____________________________________________________________;</w:t>
      </w:r>
    </w:p>
    <w:p>
      <w:pPr>
        <w:spacing w:after="0"/>
        <w:ind w:left="0"/>
        <w:jc w:val="both"/>
      </w:pPr>
      <w:r>
        <w:rPr>
          <w:rFonts w:ascii="Times New Roman"/>
          <w:b w:val="false"/>
          <w:i w:val="false"/>
          <w:color w:val="000000"/>
          <w:sz w:val="28"/>
        </w:rPr>
        <w:t>
      тағайындау туралы бұйрықтың нөмірі мен күні _____________________________;</w:t>
      </w:r>
    </w:p>
    <w:p>
      <w:pPr>
        <w:spacing w:after="0"/>
        <w:ind w:left="0"/>
        <w:jc w:val="both"/>
      </w:pPr>
      <w:r>
        <w:rPr>
          <w:rFonts w:ascii="Times New Roman"/>
          <w:b w:val="false"/>
          <w:i w:val="false"/>
          <w:color w:val="000000"/>
          <w:sz w:val="28"/>
        </w:rPr>
        <w:t>
      мамандығы бойынша жұмыс өтілі ________________________________________;</w:t>
      </w:r>
    </w:p>
    <w:p>
      <w:pPr>
        <w:spacing w:after="0"/>
        <w:ind w:left="0"/>
        <w:jc w:val="both"/>
      </w:pPr>
      <w:r>
        <w:rPr>
          <w:rFonts w:ascii="Times New Roman"/>
          <w:b w:val="false"/>
          <w:i w:val="false"/>
          <w:color w:val="000000"/>
          <w:sz w:val="28"/>
        </w:rPr>
        <w:t>
      білімі бойынша мамандығы ______________________________________________;</w:t>
      </w:r>
    </w:p>
    <w:p>
      <w:pPr>
        <w:spacing w:after="0"/>
        <w:ind w:left="0"/>
        <w:jc w:val="both"/>
      </w:pPr>
      <w:r>
        <w:rPr>
          <w:rFonts w:ascii="Times New Roman"/>
          <w:b w:val="false"/>
          <w:i w:val="false"/>
          <w:color w:val="000000"/>
          <w:sz w:val="28"/>
        </w:rPr>
        <w:t>
      техникалық білімі туралы дипломның нөмірі мен берілген күні _______________;</w:t>
      </w:r>
    </w:p>
    <w:p>
      <w:pPr>
        <w:spacing w:after="0"/>
        <w:ind w:left="0"/>
        <w:jc w:val="both"/>
      </w:pPr>
      <w:r>
        <w:rPr>
          <w:rFonts w:ascii="Times New Roman"/>
          <w:b w:val="false"/>
          <w:i w:val="false"/>
          <w:color w:val="000000"/>
          <w:sz w:val="28"/>
        </w:rPr>
        <w:t>
      дипломды берген оқу орнының атауы ____________________________________;</w:t>
      </w:r>
    </w:p>
    <w:p>
      <w:pPr>
        <w:spacing w:after="0"/>
        <w:ind w:left="0"/>
        <w:jc w:val="both"/>
      </w:pPr>
      <w:r>
        <w:rPr>
          <w:rFonts w:ascii="Times New Roman"/>
          <w:b w:val="false"/>
          <w:i w:val="false"/>
          <w:color w:val="000000"/>
          <w:sz w:val="28"/>
        </w:rPr>
        <w:t>
      3) қоршалған, оқшауланған, қолданыстағы нормативтерде көзделген тұрғын үйлер мен өндірістік объектілерден қауіпсіз қашықтықта орналасқан, халықтың санитариялық-эпидемиологиялық саламаттылығы және өрт қауіпсіздігі саласындағы нормативтік құқықтық актілердің талаптарына жауап беретін және мыналарды қамтитын жеке меншік құқығындағы) өндірістік-техникалық базаны:</w:t>
      </w:r>
    </w:p>
    <w:p>
      <w:pPr>
        <w:spacing w:after="0"/>
        <w:ind w:left="0"/>
        <w:jc w:val="both"/>
      </w:pPr>
      <w:r>
        <w:rPr>
          <w:rFonts w:ascii="Times New Roman"/>
          <w:b w:val="false"/>
          <w:i w:val="false"/>
          <w:color w:val="000000"/>
          <w:sz w:val="28"/>
        </w:rPr>
        <w:t>
      мамандандырылған өндірістік ғимаратты, құрылысты, көтергіш механизмді, жабдықты _________________________________________________________________;</w:t>
      </w:r>
    </w:p>
    <w:p>
      <w:pPr>
        <w:spacing w:after="0"/>
        <w:ind w:left="0"/>
        <w:jc w:val="both"/>
      </w:pPr>
      <w:r>
        <w:rPr>
          <w:rFonts w:ascii="Times New Roman"/>
          <w:b w:val="false"/>
          <w:i w:val="false"/>
          <w:color w:val="000000"/>
          <w:sz w:val="28"/>
        </w:rPr>
        <w:t>
      босатылатын қару-жарақты, әскери техниканы, арнайы құралдарды сақтауға арналған арнайы жабдықталған қойманы _______________________________________________;</w:t>
      </w:r>
    </w:p>
    <w:p>
      <w:pPr>
        <w:spacing w:after="0"/>
        <w:ind w:left="0"/>
        <w:jc w:val="both"/>
      </w:pPr>
      <w:r>
        <w:rPr>
          <w:rFonts w:ascii="Times New Roman"/>
          <w:b w:val="false"/>
          <w:i w:val="false"/>
          <w:color w:val="000000"/>
          <w:sz w:val="28"/>
        </w:rPr>
        <w:t>
      босатылатын қару-жарақтардың, әскери техниканың, арнайы құралдардың қалдықтарын және өңделген материалдарын сұрыптауға, кесуге, пакеттерге салуға арналған жабдықтар мен құрал-саймандар бар үй-жайды немесе арнайы алаңды _____________________________________________;</w:t>
      </w:r>
    </w:p>
    <w:p>
      <w:pPr>
        <w:spacing w:after="0"/>
        <w:ind w:left="0"/>
        <w:jc w:val="both"/>
      </w:pPr>
      <w:r>
        <w:rPr>
          <w:rFonts w:ascii="Times New Roman"/>
          <w:b w:val="false"/>
          <w:i w:val="false"/>
          <w:color w:val="000000"/>
          <w:sz w:val="28"/>
        </w:rPr>
        <w:t>
      жұмыс істейтін персоналды орналастыруға арналған қызметтік үй-жайды</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жылжымайтын мүліктің кадастрлық нөмірі (мекенжайы) ______________________;</w:t>
      </w:r>
    </w:p>
    <w:p>
      <w:pPr>
        <w:spacing w:after="0"/>
        <w:ind w:left="0"/>
        <w:jc w:val="both"/>
      </w:pPr>
      <w:r>
        <w:rPr>
          <w:rFonts w:ascii="Times New Roman"/>
          <w:b w:val="false"/>
          <w:i w:val="false"/>
          <w:color w:val="000000"/>
          <w:sz w:val="28"/>
        </w:rPr>
        <w:t>
      жабдықтың, көтеру механизмінің, қоршаудың, оқшаулаудың болуы, тұрғын және өндірістік объектілерден метр арақашықтығы туралы ақпарат ______________________;</w:t>
      </w:r>
    </w:p>
    <w:p>
      <w:pPr>
        <w:spacing w:after="0"/>
        <w:ind w:left="0"/>
        <w:jc w:val="both"/>
      </w:pPr>
      <w:r>
        <w:rPr>
          <w:rFonts w:ascii="Times New Roman"/>
          <w:b w:val="false"/>
          <w:i w:val="false"/>
          <w:color w:val="000000"/>
          <w:sz w:val="28"/>
        </w:rPr>
        <w:t>
      4) пайдалану шарттарына және оларға белгіленген өлшем бірлігін қамтамасыз ету туралы заңнама талаптарына сәйкес келетін өлшеу құралдары:</w:t>
      </w:r>
    </w:p>
    <w:p>
      <w:pPr>
        <w:spacing w:after="0"/>
        <w:ind w:left="0"/>
        <w:jc w:val="both"/>
      </w:pPr>
      <w:r>
        <w:rPr>
          <w:rFonts w:ascii="Times New Roman"/>
          <w:b w:val="false"/>
          <w:i w:val="false"/>
          <w:color w:val="000000"/>
          <w:sz w:val="28"/>
        </w:rPr>
        <w:t>
      өлшеу құралдарының болуы туралы ақпарат ______________________________;</w:t>
      </w:r>
    </w:p>
    <w:p>
      <w:pPr>
        <w:spacing w:after="0"/>
        <w:ind w:left="0"/>
        <w:jc w:val="both"/>
      </w:pPr>
      <w:r>
        <w:rPr>
          <w:rFonts w:ascii="Times New Roman"/>
          <w:b w:val="false"/>
          <w:i w:val="false"/>
          <w:color w:val="000000"/>
          <w:sz w:val="28"/>
        </w:rPr>
        <w:t>
      өлшеу құралын тексеру туралы сертификаттың нөмірі мен күні _________________;</w:t>
      </w:r>
    </w:p>
    <w:p>
      <w:pPr>
        <w:spacing w:after="0"/>
        <w:ind w:left="0"/>
        <w:jc w:val="both"/>
      </w:pPr>
      <w:r>
        <w:rPr>
          <w:rFonts w:ascii="Times New Roman"/>
          <w:b w:val="false"/>
          <w:i w:val="false"/>
          <w:color w:val="000000"/>
          <w:sz w:val="28"/>
        </w:rPr>
        <w:t>
      5)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w:t>
      </w:r>
    </w:p>
    <w:p>
      <w:pPr>
        <w:spacing w:after="0"/>
        <w:ind w:left="0"/>
        <w:jc w:val="both"/>
      </w:pPr>
      <w:r>
        <w:rPr>
          <w:rFonts w:ascii="Times New Roman"/>
          <w:b w:val="false"/>
          <w:i w:val="false"/>
          <w:color w:val="000000"/>
          <w:sz w:val="28"/>
        </w:rPr>
        <w:t>
      ұйымның басшысы бекіткен персоналға қауіпсіздік техникасын оқыту жөніндегі және босатылатын қару-жарақтарды, әскери техниканы, арнайы құралдарды жою (құрту, кәдеге жарату, көму) жөніндегі жұмысты ұйымдастыру тәртібі туралы нұсқаулықтардың болуы туралы ақпарат ___________________________________________________________;</w:t>
      </w:r>
    </w:p>
    <w:p>
      <w:pPr>
        <w:spacing w:after="0"/>
        <w:ind w:left="0"/>
        <w:jc w:val="both"/>
      </w:pPr>
      <w:r>
        <w:rPr>
          <w:rFonts w:ascii="Times New Roman"/>
          <w:b w:val="false"/>
          <w:i w:val="false"/>
          <w:color w:val="000000"/>
          <w:sz w:val="28"/>
        </w:rPr>
        <w:t>
      6)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w:t>
      </w:r>
    </w:p>
    <w:p>
      <w:pPr>
        <w:spacing w:after="0"/>
        <w:ind w:left="0"/>
        <w:jc w:val="both"/>
      </w:pPr>
      <w:r>
        <w:rPr>
          <w:rFonts w:ascii="Times New Roman"/>
          <w:b w:val="false"/>
          <w:i w:val="false"/>
          <w:color w:val="000000"/>
          <w:sz w:val="28"/>
        </w:rPr>
        <w:t>
      кәдеге жаратылған босатылатын қару-жарақтардың, әскери техниканың, арнайы құралдардың материалдарын, жиынтықтаушы бөлшектерін, бұйымдарын есепке алу және сақтау жөніндегі журналдың болуы туралы ақпарат ______________________________ болуы қажет.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аты, </w:t>
            </w:r>
            <w:r>
              <w:br/>
            </w:r>
            <w:r>
              <w:rPr>
                <w:rFonts w:ascii="Times New Roman"/>
                <w:b w:val="false"/>
                <w:i w:val="false"/>
                <w:color w:val="000000"/>
                <w:sz w:val="20"/>
              </w:rPr>
              <w:t xml:space="preserve">болған жағдайда)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6" w:id="12"/>
    <w:p>
      <w:pPr>
        <w:spacing w:after="0"/>
        <w:ind w:left="0"/>
        <w:jc w:val="left"/>
      </w:pPr>
      <w:r>
        <w:rPr>
          <w:rFonts w:ascii="Times New Roman"/>
          <w:b/>
          <w:i w:val="false"/>
          <w:color w:val="000000"/>
        </w:rPr>
        <w:t xml:space="preserve"> Босатылатын оқ-дәрілерді құртып жіберу, кәдеге жарату, көму арқылы жою және қайта өңдеу жөніндегі кіші қызмет түрі үшін ____ жылға арналған  ЖОСПАР-КЕСТЕ</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Босатылатын оқ-дәрілерді, қару-</w:t>
            </w:r>
            <w:r>
              <w:br/>
            </w:r>
            <w:r>
              <w:rPr>
                <w:rFonts w:ascii="Times New Roman"/>
                <w:b w:val="false"/>
                <w:i w:val="false"/>
                <w:color w:val="000000"/>
                <w:sz w:val="20"/>
              </w:rPr>
              <w:t xml:space="preserve">жарақтарды, әскери техниканы, </w:t>
            </w:r>
            <w:r>
              <w:br/>
            </w:r>
            <w:r>
              <w:rPr>
                <w:rFonts w:ascii="Times New Roman"/>
                <w:b w:val="false"/>
                <w:i w:val="false"/>
                <w:color w:val="000000"/>
                <w:sz w:val="20"/>
              </w:rPr>
              <w:t xml:space="preserve">арнаулы құралдарды құртып </w:t>
            </w:r>
            <w:r>
              <w:br/>
            </w:r>
            <w:r>
              <w:rPr>
                <w:rFonts w:ascii="Times New Roman"/>
                <w:b w:val="false"/>
                <w:i w:val="false"/>
                <w:color w:val="000000"/>
                <w:sz w:val="20"/>
              </w:rPr>
              <w:t xml:space="preserve">жіберу, кәдеге жарату, көму </w:t>
            </w:r>
            <w:r>
              <w:br/>
            </w:r>
            <w:r>
              <w:rPr>
                <w:rFonts w:ascii="Times New Roman"/>
                <w:b w:val="false"/>
                <w:i w:val="false"/>
                <w:color w:val="000000"/>
                <w:sz w:val="20"/>
              </w:rPr>
              <w:t xml:space="preserve">арқылы жою және қайта өңдеу </w:t>
            </w:r>
            <w:r>
              <w:br/>
            </w:r>
            <w:r>
              <w:rPr>
                <w:rFonts w:ascii="Times New Roman"/>
                <w:b w:val="false"/>
                <w:i w:val="false"/>
                <w:color w:val="000000"/>
                <w:sz w:val="20"/>
              </w:rPr>
              <w:t xml:space="preserve">жөніндегі қызметті жүзеге асыру </w:t>
            </w:r>
            <w:r>
              <w:br/>
            </w:r>
            <w:r>
              <w:rPr>
                <w:rFonts w:ascii="Times New Roman"/>
                <w:b w:val="false"/>
                <w:i w:val="false"/>
                <w:color w:val="000000"/>
                <w:sz w:val="20"/>
              </w:rPr>
              <w:t xml:space="preserve">үшін қойылатын біліктілік </w:t>
            </w:r>
            <w:r>
              <w:br/>
            </w:r>
            <w:r>
              <w:rPr>
                <w:rFonts w:ascii="Times New Roman"/>
                <w:b w:val="false"/>
                <w:i w:val="false"/>
                <w:color w:val="000000"/>
                <w:sz w:val="20"/>
              </w:rPr>
              <w:t xml:space="preserve">талаптары және оларға </w:t>
            </w:r>
            <w:r>
              <w:br/>
            </w:r>
            <w:r>
              <w:rPr>
                <w:rFonts w:ascii="Times New Roman"/>
                <w:b w:val="false"/>
                <w:i w:val="false"/>
                <w:color w:val="000000"/>
                <w:sz w:val="20"/>
              </w:rPr>
              <w:t xml:space="preserve">сәйкестікті растайтын </w:t>
            </w:r>
            <w:r>
              <w:br/>
            </w:r>
            <w:r>
              <w:rPr>
                <w:rFonts w:ascii="Times New Roman"/>
                <w:b w:val="false"/>
                <w:i w:val="false"/>
                <w:color w:val="000000"/>
                <w:sz w:val="20"/>
              </w:rPr>
              <w:t>құжаттар тізбесіне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Ұйым басшысы</w:t>
            </w:r>
            <w:r>
              <w:br/>
            </w:r>
            <w:r>
              <w:rPr>
                <w:rFonts w:ascii="Times New Roman"/>
                <w:b w:val="false"/>
                <w:i w:val="false"/>
                <w:color w:val="000000"/>
                <w:sz w:val="20"/>
              </w:rPr>
              <w:t>____________________________</w:t>
            </w:r>
            <w:r>
              <w:br/>
            </w:r>
            <w:r>
              <w:rPr>
                <w:rFonts w:ascii="Times New Roman"/>
                <w:b w:val="false"/>
                <w:i w:val="false"/>
                <w:color w:val="000000"/>
                <w:sz w:val="20"/>
              </w:rPr>
              <w:t xml:space="preserve">(қолы) (тегі, аты,әкесінің </w:t>
            </w:r>
            <w:r>
              <w:br/>
            </w:r>
            <w:r>
              <w:rPr>
                <w:rFonts w:ascii="Times New Roman"/>
                <w:b w:val="false"/>
                <w:i w:val="false"/>
                <w:color w:val="000000"/>
                <w:sz w:val="20"/>
              </w:rPr>
              <w:t>аты, болған жағдайда)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Күні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Мөрдің орны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Жеке сәйкестендіру нөмірі/ </w:t>
            </w:r>
            <w:r>
              <w:br/>
            </w:r>
            <w:r>
              <w:rPr>
                <w:rFonts w:ascii="Times New Roman"/>
                <w:b w:val="false"/>
                <w:i w:val="false"/>
                <w:color w:val="000000"/>
                <w:sz w:val="20"/>
              </w:rPr>
              <w:t>Бизнес сәйкестендіру нөмірі</w:t>
            </w:r>
            <w:r>
              <w:br/>
            </w:r>
            <w:r>
              <w:rPr>
                <w:rFonts w:ascii="Times New Roman"/>
                <w:b w:val="false"/>
                <w:i w:val="false"/>
                <w:color w:val="000000"/>
                <w:sz w:val="20"/>
              </w:rPr>
              <w:t xml:space="preserve">Қызмет бағыты (экономикалық </w:t>
            </w:r>
            <w:r>
              <w:br/>
            </w:r>
            <w:r>
              <w:rPr>
                <w:rFonts w:ascii="Times New Roman"/>
                <w:b w:val="false"/>
                <w:i w:val="false"/>
                <w:color w:val="000000"/>
                <w:sz w:val="20"/>
              </w:rPr>
              <w:t>қызметтің жалпы жүктеуіш)</w:t>
            </w:r>
            <w:r>
              <w:br/>
            </w:r>
            <w:r>
              <w:rPr>
                <w:rFonts w:ascii="Times New Roman"/>
                <w:b w:val="false"/>
                <w:i w:val="false"/>
                <w:color w:val="000000"/>
                <w:sz w:val="20"/>
              </w:rPr>
              <w:t xml:space="preserve">Заңды тұлғаның мекенжайы </w:t>
            </w:r>
            <w:r>
              <w:br/>
            </w:r>
            <w:r>
              <w:rPr>
                <w:rFonts w:ascii="Times New Roman"/>
                <w:b w:val="false"/>
                <w:i w:val="false"/>
                <w:color w:val="000000"/>
                <w:sz w:val="20"/>
              </w:rPr>
              <w:t xml:space="preserve">және қызметті немесе </w:t>
            </w:r>
            <w:r>
              <w:br/>
            </w:r>
            <w:r>
              <w:rPr>
                <w:rFonts w:ascii="Times New Roman"/>
                <w:b w:val="false"/>
                <w:i w:val="false"/>
                <w:color w:val="000000"/>
                <w:sz w:val="20"/>
              </w:rPr>
              <w:t xml:space="preserve">әрекеттерді (операцияларды) </w:t>
            </w:r>
            <w:r>
              <w:br/>
            </w:r>
            <w:r>
              <w:rPr>
                <w:rFonts w:ascii="Times New Roman"/>
                <w:b w:val="false"/>
                <w:i w:val="false"/>
                <w:color w:val="000000"/>
                <w:sz w:val="20"/>
              </w:rPr>
              <w:t xml:space="preserve">жүзеге асыру объектісінің </w:t>
            </w:r>
            <w:r>
              <w:br/>
            </w:r>
            <w:r>
              <w:rPr>
                <w:rFonts w:ascii="Times New Roman"/>
                <w:b w:val="false"/>
                <w:i w:val="false"/>
                <w:color w:val="000000"/>
                <w:sz w:val="20"/>
              </w:rPr>
              <w:t xml:space="preserve">мекенжайы (пошта индексі, </w:t>
            </w:r>
            <w:r>
              <w:br/>
            </w:r>
            <w:r>
              <w:rPr>
                <w:rFonts w:ascii="Times New Roman"/>
                <w:b w:val="false"/>
                <w:i w:val="false"/>
                <w:color w:val="000000"/>
                <w:sz w:val="20"/>
              </w:rPr>
              <w:t xml:space="preserve">облыс, қала, аудан, елді мекен, </w:t>
            </w:r>
            <w:r>
              <w:br/>
            </w:r>
            <w:r>
              <w:rPr>
                <w:rFonts w:ascii="Times New Roman"/>
                <w:b w:val="false"/>
                <w:i w:val="false"/>
                <w:color w:val="000000"/>
                <w:sz w:val="20"/>
              </w:rPr>
              <w:t xml:space="preserve">көше атауы, үйдің/ғимараттың </w:t>
            </w:r>
            <w:r>
              <w:br/>
            </w:r>
            <w:r>
              <w:rPr>
                <w:rFonts w:ascii="Times New Roman"/>
                <w:b w:val="false"/>
                <w:i w:val="false"/>
                <w:color w:val="000000"/>
                <w:sz w:val="20"/>
              </w:rPr>
              <w:t xml:space="preserve">(стационарлық үй-жайдың) </w:t>
            </w:r>
            <w:r>
              <w:br/>
            </w:r>
            <w:r>
              <w:rPr>
                <w:rFonts w:ascii="Times New Roman"/>
                <w:b w:val="false"/>
                <w:i w:val="false"/>
                <w:color w:val="000000"/>
                <w:sz w:val="20"/>
              </w:rPr>
              <w:t>нөмірі)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Телефоны</w:t>
            </w:r>
          </w:p>
        </w:tc>
      </w:tr>
    </w:tbl>
    <w:bookmarkStart w:name="z18" w:id="13"/>
    <w:p>
      <w:pPr>
        <w:spacing w:after="0"/>
        <w:ind w:left="0"/>
        <w:jc w:val="left"/>
      </w:pPr>
      <w:r>
        <w:rPr>
          <w:rFonts w:ascii="Times New Roman"/>
          <w:b/>
          <w:i w:val="false"/>
          <w:color w:val="000000"/>
        </w:rPr>
        <w:t xml:space="preserve"> Босатылатын қару-жарақтарды, әскери техниканы, арнайы құралдарды құртып жіберу, кәдеге жарату, көму арқылы жою және қайта өңдеу жөніндегі кіші қызмет түрі үшін ____ жылға арналған  ЖОСПАР-КЕСТЕ</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және қайта өңдеу жөніндегі жұмыстарды қаржыландыру көзі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