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32d7" w14:textId="d923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ұлттық холдингте және оның еншiлес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қағидаларын бекіту туралы" Қазақстан Республикасы Денсаулық сақтау және әлеуметтік даму министрінің 2015 жылғы 18 қыркүйектегі № 733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17 мамырдағы № ҚР ДСМ-81 бұйрығы. Қазақстан Республикасының Әділет министрлігінде 2019 жылғы 20 мамырда № 18701 болып тіркелді. Күші жойылды - Қазақстан Республикасы Денсаулық сақтау министрінің 2020 жылғы 15 желтоқсандағы № ҚР ДСМ-274/2020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ДСМ-274/2020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114)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қағидаларын бекіту туралы" Қазақстан Республикасы Денсаулық сақтау және әлеуметтік даму министрінің 2015 жылғы 18 қыркүйектегі № 733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12185 болып тіркелген, "Әділет" ақпараттық-құқықтық жүйесінде 2015 жылғы 29 қазанда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Шетелдік мамандар сертификаттаудан өту үшін Қазақстан Республикасы Денсаулық сақтау министрлігі Қоғамдық денсаулық сақтау комитетінің аумақтық департаментіне (бұдан әрі – аумақтық департамент)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 арқылы мынадай құжаттарды ұсынады:</w:t>
      </w:r>
    </w:p>
    <w:bookmarkEnd w:id="3"/>
    <w:bookmarkStart w:name="z6"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маман сертификатын беру туралы өтініш;</w:t>
      </w:r>
    </w:p>
    <w:bookmarkEnd w:id="4"/>
    <w:bookmarkStart w:name="z7" w:id="5"/>
    <w:p>
      <w:pPr>
        <w:spacing w:after="0"/>
        <w:ind w:left="0"/>
        <w:jc w:val="both"/>
      </w:pPr>
      <w:r>
        <w:rPr>
          <w:rFonts w:ascii="Times New Roman"/>
          <w:b w:val="false"/>
          <w:i w:val="false"/>
          <w:color w:val="000000"/>
          <w:sz w:val="28"/>
        </w:rPr>
        <w:t>
      2) өтініш берушінің жеке басын куәландыратын құжат (жеке басын сәйкестендіру үшін талап етіледі);</w:t>
      </w:r>
    </w:p>
    <w:bookmarkEnd w:id="5"/>
    <w:bookmarkStart w:name="z8" w:id="6"/>
    <w:p>
      <w:pPr>
        <w:spacing w:after="0"/>
        <w:ind w:left="0"/>
        <w:jc w:val="both"/>
      </w:pPr>
      <w:r>
        <w:rPr>
          <w:rFonts w:ascii="Times New Roman"/>
          <w:b w:val="false"/>
          <w:i w:val="false"/>
          <w:color w:val="000000"/>
          <w:sz w:val="28"/>
        </w:rPr>
        <w:t xml:space="preserve">
      3) Қазақстан Республикасының аумағында мәлімделген мамандық бойынша білімі туралы, интернатураны немесе резидентураны не клиникалық ординатураны (олар бар болса) бітіргені туралы Қазақстан Республикасы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5135 болып тіркелген) Білім туралы құжаттарды тану және нострификациялау ережелеріне сәйкес берілген құжаттарды тану және (немесе) нострификациялау туралы куәлік.</w:t>
      </w:r>
    </w:p>
    <w:bookmarkEnd w:id="6"/>
    <w:bookmarkStart w:name="z9" w:id="7"/>
    <w:p>
      <w:pPr>
        <w:spacing w:after="0"/>
        <w:ind w:left="0"/>
        <w:jc w:val="both"/>
      </w:pPr>
      <w:r>
        <w:rPr>
          <w:rFonts w:ascii="Times New Roman"/>
          <w:b w:val="false"/>
          <w:i w:val="false"/>
          <w:color w:val="000000"/>
          <w:sz w:val="28"/>
        </w:rPr>
        <w:t>
      Қазақстан Республикасы аумағындағы білім беру ұйымдарын бітірген шетелдік мамандар медициналық білім туралы дипломды және мәлімделген мамандық бойынша интернатураны, резидентураны, клиникалық ординатураны бітіргені туралы құжатты (егер бар болса) ұсынады;</w:t>
      </w:r>
    </w:p>
    <w:bookmarkEnd w:id="7"/>
    <w:bookmarkStart w:name="z10" w:id="8"/>
    <w:p>
      <w:pPr>
        <w:spacing w:after="0"/>
        <w:ind w:left="0"/>
        <w:jc w:val="both"/>
      </w:pPr>
      <w:r>
        <w:rPr>
          <w:rFonts w:ascii="Times New Roman"/>
          <w:b w:val="false"/>
          <w:i w:val="false"/>
          <w:color w:val="000000"/>
          <w:sz w:val="28"/>
        </w:rPr>
        <w:t>
      4) шетелдік маман тұрған елде берілген мәлімделген мамандық бойынша клиникалық практиканың жүзеге асырылуын растайтын құжат;</w:t>
      </w:r>
    </w:p>
    <w:bookmarkEnd w:id="8"/>
    <w:bookmarkStart w:name="z11" w:id="9"/>
    <w:p>
      <w:pPr>
        <w:spacing w:after="0"/>
        <w:ind w:left="0"/>
        <w:jc w:val="both"/>
      </w:pPr>
      <w:r>
        <w:rPr>
          <w:rFonts w:ascii="Times New Roman"/>
          <w:b w:val="false"/>
          <w:i w:val="false"/>
          <w:color w:val="000000"/>
          <w:sz w:val="28"/>
        </w:rPr>
        <w:t>
      5) жалпы көлемі 108 сағаттан кем емес, соңғы бес жыл ішінде мәлімделген мамандық бойынша біліктілігін арттырудан өткенін растайтын құжаттар;</w:t>
      </w:r>
    </w:p>
    <w:bookmarkEnd w:id="9"/>
    <w:bookmarkStart w:name="z12" w:id="10"/>
    <w:p>
      <w:pPr>
        <w:spacing w:after="0"/>
        <w:ind w:left="0"/>
        <w:jc w:val="both"/>
      </w:pPr>
      <w:r>
        <w:rPr>
          <w:rFonts w:ascii="Times New Roman"/>
          <w:b w:val="false"/>
          <w:i w:val="false"/>
          <w:color w:val="000000"/>
          <w:sz w:val="28"/>
        </w:rPr>
        <w:t>
      6) 2015 жылғы 23 қарашадағы Қазақстан Республикасы Еңбек кодексінің 35-бабына сәйкес еңбек қызметін растайтын құжат;</w:t>
      </w:r>
    </w:p>
    <w:bookmarkEnd w:id="10"/>
    <w:bookmarkStart w:name="z13" w:id="11"/>
    <w:p>
      <w:pPr>
        <w:spacing w:after="0"/>
        <w:ind w:left="0"/>
        <w:jc w:val="both"/>
      </w:pPr>
      <w:r>
        <w:rPr>
          <w:rFonts w:ascii="Times New Roman"/>
          <w:b w:val="false"/>
          <w:i w:val="false"/>
          <w:color w:val="000000"/>
          <w:sz w:val="28"/>
        </w:rPr>
        <w:t>
      7) шетелдік маманда қылмыстық құқық бұзушылықтардың және (немесе) медициналық қызметпен айналысудан айырудың (тыйым салудың) жоқтығын растайтын құжат;</w:t>
      </w:r>
    </w:p>
    <w:bookmarkEnd w:id="11"/>
    <w:bookmarkStart w:name="z14" w:id="12"/>
    <w:p>
      <w:pPr>
        <w:spacing w:after="0"/>
        <w:ind w:left="0"/>
        <w:jc w:val="both"/>
      </w:pPr>
      <w:r>
        <w:rPr>
          <w:rFonts w:ascii="Times New Roman"/>
          <w:b w:val="false"/>
          <w:i w:val="false"/>
          <w:color w:val="000000"/>
          <w:sz w:val="28"/>
        </w:rPr>
        <w:t>
      8) жұмыс берушіге (денсаулық сақтау ұйымы) облыстардың, республикалық маңызы бар қалалардың және астананың жергілікті атқарушы органдары берген шетелдік жұмыс күшін тартуға рұқсат;</w:t>
      </w:r>
    </w:p>
    <w:bookmarkEnd w:id="12"/>
    <w:bookmarkStart w:name="z15" w:id="13"/>
    <w:p>
      <w:pPr>
        <w:spacing w:after="0"/>
        <w:ind w:left="0"/>
        <w:jc w:val="both"/>
      </w:pPr>
      <w:r>
        <w:rPr>
          <w:rFonts w:ascii="Times New Roman"/>
          <w:b w:val="false"/>
          <w:i w:val="false"/>
          <w:color w:val="000000"/>
          <w:sz w:val="28"/>
        </w:rPr>
        <w:t>
      9) білімі туралы құжаттарды алғаннан кейін атын, әкесінің атын (егер бар болса), тегін өзгерткен адамдар үшін атын, әкесінің атын (егер бар болса), тегін ауыстыру туралы немесе неке қию (ерлі-зайыпты болу) туралы немесе некені (ерлі-зайыптылықты) бұзу туралы куәлік;</w:t>
      </w:r>
    </w:p>
    <w:bookmarkEnd w:id="13"/>
    <w:bookmarkStart w:name="z16" w:id="14"/>
    <w:p>
      <w:pPr>
        <w:spacing w:after="0"/>
        <w:ind w:left="0"/>
        <w:jc w:val="both"/>
      </w:pPr>
      <w:r>
        <w:rPr>
          <w:rFonts w:ascii="Times New Roman"/>
          <w:b w:val="false"/>
          <w:i w:val="false"/>
          <w:color w:val="000000"/>
          <w:sz w:val="28"/>
        </w:rPr>
        <w:t xml:space="preserve">
      10) Қазақстан Республикасы Денсаулық сақтау және әлеуметтік даму министрінің 2015 жылғы 28 мамырдағы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11449 болып тіркелген) Кәсіптік даярлықты бағалау және денсаулық сақтау саласындағы мамандардың біліктілікке сәйкестігін растау қағидаларына сәйкес жүргізілетін Бағалаудың оң нәтижесі.</w:t>
      </w:r>
    </w:p>
    <w:bookmarkEnd w:id="14"/>
    <w:bookmarkStart w:name="z17" w:id="15"/>
    <w:p>
      <w:pPr>
        <w:spacing w:after="0"/>
        <w:ind w:left="0"/>
        <w:jc w:val="both"/>
      </w:pPr>
      <w:r>
        <w:rPr>
          <w:rFonts w:ascii="Times New Roman"/>
          <w:b w:val="false"/>
          <w:i w:val="false"/>
          <w:color w:val="000000"/>
          <w:sz w:val="28"/>
        </w:rPr>
        <w:t>
      Осы тармақтың 4) тармақшасында көзделген құжатты жұмысқа алғаш рет тұратын адамдар ұсынбайды.</w:t>
      </w:r>
    </w:p>
    <w:bookmarkEnd w:id="15"/>
    <w:bookmarkStart w:name="z18" w:id="16"/>
    <w:p>
      <w:pPr>
        <w:spacing w:after="0"/>
        <w:ind w:left="0"/>
        <w:jc w:val="both"/>
      </w:pPr>
      <w:r>
        <w:rPr>
          <w:rFonts w:ascii="Times New Roman"/>
          <w:b w:val="false"/>
          <w:i w:val="false"/>
          <w:color w:val="000000"/>
          <w:sz w:val="28"/>
        </w:rPr>
        <w:t>
      Осы тармақтың 5) тармақшасында көзделген құжатты адамдар оқу орнын бітірген күннен бастап бес жыл өткенге дейін ұсынбайды.</w:t>
      </w:r>
    </w:p>
    <w:bookmarkEnd w:id="16"/>
    <w:bookmarkStart w:name="z19" w:id="17"/>
    <w:p>
      <w:pPr>
        <w:spacing w:after="0"/>
        <w:ind w:left="0"/>
        <w:jc w:val="both"/>
      </w:pPr>
      <w:r>
        <w:rPr>
          <w:rFonts w:ascii="Times New Roman"/>
          <w:b w:val="false"/>
          <w:i w:val="false"/>
          <w:color w:val="000000"/>
          <w:sz w:val="28"/>
        </w:rPr>
        <w:t>
      Мәлімделген мамандық бойынша еңбек қызметінде бес жылдан астам үзілісі бар адамдар сертификат алу үшін мәлімделген мамандық бойынша жалпы көлемі кемінде 216 сағат біліктілігін арттырудан өтеді.</w:t>
      </w:r>
    </w:p>
    <w:bookmarkEnd w:id="17"/>
    <w:bookmarkStart w:name="z20" w:id="18"/>
    <w:p>
      <w:pPr>
        <w:spacing w:after="0"/>
        <w:ind w:left="0"/>
        <w:jc w:val="both"/>
      </w:pPr>
      <w:r>
        <w:rPr>
          <w:rFonts w:ascii="Times New Roman"/>
          <w:b w:val="false"/>
          <w:i w:val="false"/>
          <w:color w:val="000000"/>
          <w:sz w:val="28"/>
        </w:rPr>
        <w:t xml:space="preserve">
      Осы тармақтың 5) тармақшасында көзделген құжатта сағаттар көрсетілмеген жағдайда есептеу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5904 болып тіркелген) Медицина және фармацевтика кадрларының біліктілігін арттыру және оларды қайта даярлау қағидаларын, сондай-ақ қосымша медициналық және фармацевтикалық білім беру бағдарламаларын іске асыратын ұйымдарға қойылатын біліктілік талаптарының 15-тармағына сәйкес жүргізіледі.</w:t>
      </w:r>
    </w:p>
    <w:bookmarkEnd w:id="18"/>
    <w:bookmarkStart w:name="z21" w:id="19"/>
    <w:p>
      <w:pPr>
        <w:spacing w:after="0"/>
        <w:ind w:left="0"/>
        <w:jc w:val="both"/>
      </w:pPr>
      <w:r>
        <w:rPr>
          <w:rFonts w:ascii="Times New Roman"/>
          <w:b w:val="false"/>
          <w:i w:val="false"/>
          <w:color w:val="000000"/>
          <w:sz w:val="28"/>
        </w:rPr>
        <w:t>
      Осы тармақтың 6) тармақшасында көзделген құжатты оқу орнын бітіргеннен кейін жұмысқа алғаш рет тұратын адамдар ұсынбайды.</w:t>
      </w:r>
    </w:p>
    <w:bookmarkEnd w:id="19"/>
    <w:bookmarkStart w:name="z22" w:id="20"/>
    <w:p>
      <w:pPr>
        <w:spacing w:after="0"/>
        <w:ind w:left="0"/>
        <w:jc w:val="both"/>
      </w:pPr>
      <w:r>
        <w:rPr>
          <w:rFonts w:ascii="Times New Roman"/>
          <w:b w:val="false"/>
          <w:i w:val="false"/>
          <w:color w:val="000000"/>
          <w:sz w:val="28"/>
        </w:rPr>
        <w:t xml:space="preserve">
      Осы тармақтың 8) тармақшасында көзделген құжатты Қазақстан Республикасында тұрақты тұратын шетел азаматтары, сондай-ақ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қатысушы мемлекеттердің азаматтары болып табылатын шетел қызметкерлері ұсынбайды.</w:t>
      </w:r>
    </w:p>
    <w:bookmarkEnd w:id="20"/>
    <w:bookmarkStart w:name="z23" w:id="21"/>
    <w:p>
      <w:pPr>
        <w:spacing w:after="0"/>
        <w:ind w:left="0"/>
        <w:jc w:val="both"/>
      </w:pPr>
      <w:r>
        <w:rPr>
          <w:rFonts w:ascii="Times New Roman"/>
          <w:b w:val="false"/>
          <w:i w:val="false"/>
          <w:color w:val="000000"/>
          <w:sz w:val="28"/>
        </w:rPr>
        <w:t>
      Осы тармақтың 10) тармақшасында көзделген құжатты медициналық қызметпен айналысуды растайтын лицензиясы не өзге де құжаты болған жағдайда экономикалық ынтымақтастық және даму ұйымы елдерінің шетелдік азаматтары ұсынбайды.</w:t>
      </w:r>
    </w:p>
    <w:bookmarkEnd w:id="21"/>
    <w:bookmarkStart w:name="z24" w:id="22"/>
    <w:p>
      <w:pPr>
        <w:spacing w:after="0"/>
        <w:ind w:left="0"/>
        <w:jc w:val="both"/>
      </w:pPr>
      <w:r>
        <w:rPr>
          <w:rFonts w:ascii="Times New Roman"/>
          <w:b w:val="false"/>
          <w:i w:val="false"/>
          <w:color w:val="000000"/>
          <w:sz w:val="28"/>
        </w:rPr>
        <w:t>
      Осы тармақтың 1) тармақшасында көрсетілген өтінішті қоспағанда, құжаттар түпнұсқасымен салыстыру үшін көшірмелер түрінде ұсынылады, содан кейін құжаттың түпнұсқасы шетелдік маманға қайтарылып беріледі, салыстыру үшін құжаттардың түпнұсқасы ұсынылмаған жағдайда нотариалдық куәландырылған көшірмелері ұсынылады.</w:t>
      </w:r>
    </w:p>
    <w:bookmarkEnd w:id="22"/>
    <w:bookmarkStart w:name="z25" w:id="23"/>
    <w:p>
      <w:pPr>
        <w:spacing w:after="0"/>
        <w:ind w:left="0"/>
        <w:jc w:val="both"/>
      </w:pPr>
      <w:r>
        <w:rPr>
          <w:rFonts w:ascii="Times New Roman"/>
          <w:b w:val="false"/>
          <w:i w:val="false"/>
          <w:color w:val="000000"/>
          <w:sz w:val="28"/>
        </w:rPr>
        <w:t>
      Шет тілінде берілген құжатқа қосымша қазақ және орыс тілдеріндегі нотариалдық куәландырылған аудармасы ұсынылады.</w:t>
      </w:r>
    </w:p>
    <w:bookmarkEnd w:id="23"/>
    <w:bookmarkStart w:name="z26" w:id="24"/>
    <w:p>
      <w:pPr>
        <w:spacing w:after="0"/>
        <w:ind w:left="0"/>
        <w:jc w:val="both"/>
      </w:pPr>
      <w:r>
        <w:rPr>
          <w:rFonts w:ascii="Times New Roman"/>
          <w:b w:val="false"/>
          <w:i w:val="false"/>
          <w:color w:val="000000"/>
          <w:sz w:val="28"/>
        </w:rPr>
        <w:t xml:space="preserve">
      Шетелдік мамандар "электрондық үкімет" веб-порталына жүгінген кезде осы тармақта көрсетілген құжаттардың электрондық көшірмелері ұсынылады. </w:t>
      </w:r>
    </w:p>
    <w:bookmarkEnd w:id="24"/>
    <w:bookmarkStart w:name="z27" w:id="25"/>
    <w:p>
      <w:pPr>
        <w:spacing w:after="0"/>
        <w:ind w:left="0"/>
        <w:jc w:val="both"/>
      </w:pPr>
      <w:r>
        <w:rPr>
          <w:rFonts w:ascii="Times New Roman"/>
          <w:b w:val="false"/>
          <w:i w:val="false"/>
          <w:color w:val="000000"/>
          <w:sz w:val="28"/>
        </w:rPr>
        <w:t>
      Шетелдік мамандар сертификат алуға құжаттарды Қағидалардың осы тармағына сәйкес тізбе бойынша қолда бар сертификаттың қолданылу мерзімі аяқталғанға дейін күнтізбелік 30 күн бұрын тапсырады.</w:t>
      </w:r>
    </w:p>
    <w:bookmarkEnd w:id="25"/>
    <w:bookmarkStart w:name="z28" w:id="26"/>
    <w:p>
      <w:pPr>
        <w:spacing w:after="0"/>
        <w:ind w:left="0"/>
        <w:jc w:val="both"/>
      </w:pPr>
      <w:r>
        <w:rPr>
          <w:rFonts w:ascii="Times New Roman"/>
          <w:b w:val="false"/>
          <w:i w:val="false"/>
          <w:color w:val="000000"/>
          <w:sz w:val="28"/>
        </w:rPr>
        <w:t xml:space="preserve">
      5. Шетелдік маман ұсынған құжаттарды қарау нәтижесі оң болған жағдайда аумақтық департамент маман сертификатын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бес жыл мерзімге Мемлекеттік корпорация арқылы қағаз түрінде немесе "электрондық үкімет" веб-порталы арқылы электронды түрде береді.</w:t>
      </w:r>
    </w:p>
    <w:bookmarkEnd w:id="26"/>
    <w:bookmarkStart w:name="z29" w:id="27"/>
    <w:p>
      <w:pPr>
        <w:spacing w:after="0"/>
        <w:ind w:left="0"/>
        <w:jc w:val="both"/>
      </w:pPr>
      <w:r>
        <w:rPr>
          <w:rFonts w:ascii="Times New Roman"/>
          <w:b w:val="false"/>
          <w:i w:val="false"/>
          <w:color w:val="000000"/>
          <w:sz w:val="28"/>
        </w:rPr>
        <w:t xml:space="preserve">
      Сертификатты беру мерзімі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 топтамасы аумақтық департаментке түскен кезден бастап бес жұмыс күнін құрайды.</w:t>
      </w:r>
    </w:p>
    <w:bookmarkEnd w:id="27"/>
    <w:bookmarkStart w:name="z30" w:id="28"/>
    <w:p>
      <w:pPr>
        <w:spacing w:after="0"/>
        <w:ind w:left="0"/>
        <w:jc w:val="both"/>
      </w:pPr>
      <w:r>
        <w:rPr>
          <w:rFonts w:ascii="Times New Roman"/>
          <w:b w:val="false"/>
          <w:i w:val="false"/>
          <w:color w:val="000000"/>
          <w:sz w:val="28"/>
        </w:rPr>
        <w:t>
      Сертификатты беру туралы шешім аумақтық департамент басшысының бұйрығымен ресімделеді.".</w:t>
      </w:r>
    </w:p>
    <w:bookmarkEnd w:id="28"/>
    <w:bookmarkStart w:name="z31" w:id="29"/>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29"/>
    <w:bookmarkStart w:name="z32" w:id="3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0"/>
    <w:bookmarkStart w:name="z33" w:id="3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күннің ішінде оның қағаз және электрондық түрдегі көшірмелерін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31"/>
    <w:bookmarkStart w:name="z34" w:id="32"/>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Денсаулық сақтау министрлігінің интернет-ресурсына орналастыруды;</w:t>
      </w:r>
    </w:p>
    <w:bookmarkEnd w:id="32"/>
    <w:bookmarkStart w:name="z35" w:id="33"/>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3"/>
    <w:bookmarkStart w:name="z36" w:id="3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34"/>
    <w:bookmarkStart w:name="z37" w:id="3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