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4722" w14:textId="9194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және Қазақстан Республикасы Денсаулық сақтау және әлеуметтік даму министрінің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22 мамырдағы № ҚР ДСМ-84 бұйрығы. Қазақстан Республикасының Әділет министрлігінде 2019 жылғы 23 мамырда № 18720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w:t>
      </w:r>
      <w:r>
        <w:rPr>
          <w:rFonts w:ascii="Times New Roman"/>
          <w:b w:val="false"/>
          <w:i w:val="false"/>
          <w:color w:val="000000"/>
          <w:sz w:val="28"/>
        </w:rPr>
        <w:t xml:space="preserve"> және 46-бабының </w:t>
      </w:r>
      <w:r>
        <w:rPr>
          <w:rFonts w:ascii="Times New Roman"/>
          <w:b w:val="false"/>
          <w:i w:val="false"/>
          <w:color w:val="000000"/>
          <w:sz w:val="28"/>
        </w:rPr>
        <w:t>1-тармағына</w:t>
      </w:r>
      <w:r>
        <w:rPr>
          <w:rFonts w:ascii="Times New Roman"/>
          <w:b w:val="false"/>
          <w:i w:val="false"/>
          <w:color w:val="000000"/>
          <w:sz w:val="28"/>
        </w:rPr>
        <w:t xml:space="preserve"> 4-тармақшасына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 Денсаулық сақтау министрінің және Қазақстан Республикасы Денсаулық сақтау және әлеуметтік даму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2019 жылғы 22 мамырдағы</w:t>
            </w:r>
            <w:r>
              <w:br/>
            </w:r>
            <w:r>
              <w:rPr>
                <w:rFonts w:ascii="Times New Roman"/>
                <w:b w:val="false"/>
                <w:i w:val="false"/>
                <w:color w:val="000000"/>
                <w:sz w:val="20"/>
              </w:rPr>
              <w:t>№ ҚР ДСМ-84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министрінің және Қазақстан Республикасы Денсаулық сақтау және әлеуметтік даму министрінің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"Сараптама жүргізу үшін дәрілік заттардың, медициналық мақсаттағы бұйымдар мен медициналық техниканың үлгілерін алу ережесін бекіту туралы" Қазақстан Республикасы Денсаулық сақтау министрінің 2009 жылғы 12 қарашадағы №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5880 болып тіркелген, "Юридическая газета" газеті 2009 жылғы 30 желтоқсандағы № 198 (1795) жарияланған);</w:t>
      </w:r>
    </w:p>
    <w:bookmarkEnd w:id="10"/>
    <w:bookmarkStart w:name="z13" w:id="11"/>
    <w:p>
      <w:pPr>
        <w:spacing w:after="0"/>
        <w:ind w:left="0"/>
        <w:jc w:val="both"/>
      </w:pPr>
      <w:r>
        <w:rPr>
          <w:rFonts w:ascii="Times New Roman"/>
          <w:b w:val="false"/>
          <w:i w:val="false"/>
          <w:color w:val="000000"/>
          <w:sz w:val="28"/>
        </w:rPr>
        <w:t xml:space="preserve">
      2) "Денсаулық сақтау ұйымдарының дәрілік формулярларын әзірлеу және келісу қағидаларын бекіту туралы" Қазақстан Республикасы Денсаулық сақтау министрінің 2009 жылғы 23 қарашадағы № 762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5900 болып тіркелген "Юридическая газета" газеті 2010 жылғы 22 қаңтардағы № 10 (1806) жарияланған);</w:t>
      </w:r>
    </w:p>
    <w:bookmarkEnd w:id="11"/>
    <w:bookmarkStart w:name="z14" w:id="12"/>
    <w:p>
      <w:pPr>
        <w:spacing w:after="0"/>
        <w:ind w:left="0"/>
        <w:jc w:val="both"/>
      </w:pPr>
      <w:r>
        <w:rPr>
          <w:rFonts w:ascii="Times New Roman"/>
          <w:b w:val="false"/>
          <w:i w:val="false"/>
          <w:color w:val="000000"/>
          <w:sz w:val="28"/>
        </w:rPr>
        <w:t xml:space="preserve">
      3) "Денсаулық сақтау ұйымдарының дәрілік формулярларын әзірлеу және келісу ережесін бекіту туралы" Қазақстан Республикасының Денсаулық сақтау Министрінің 2009 жылғы 23 қарашадағы № 762 бұйрығына өзгеріс енгізу туралы" Қазақстан Республикасы Денсаулық сақтау және әлеуметтік даму министрінің 2015 жылғы 28 мамырдағы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11463 болып тіркелген, "Әділет" ақпараттық-құқықтық жүйесі 17.07.2015 ж. жарияланған);</w:t>
      </w:r>
    </w:p>
    <w:bookmarkEnd w:id="12"/>
    <w:bookmarkStart w:name="z15" w:id="13"/>
    <w:p>
      <w:pPr>
        <w:spacing w:after="0"/>
        <w:ind w:left="0"/>
        <w:jc w:val="both"/>
      </w:pPr>
      <w:r>
        <w:rPr>
          <w:rFonts w:ascii="Times New Roman"/>
          <w:b w:val="false"/>
          <w:i w:val="false"/>
          <w:color w:val="000000"/>
          <w:sz w:val="28"/>
        </w:rPr>
        <w:t xml:space="preserve">
      4) "Денсаулық сақтау ұйымдарының дәрілік формулярларын әзірлеу және келісу ережесін бекіту туралы" Қазақстан Республикасы Денсаулық сақтау министрінің 2009 жылғы 23 қарашадағы № 762 бұйрығына өзгерістер енгізу туралы" Қазақстан Республикасы Денсаулық сақтау министрінің 2017 жылғы 31 тамыздағы № 674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15820 болып тіркелген, ҚР НҚА электрондық түрдегі эталондық бақылау банкі, 13.10.2017 ж.);</w:t>
      </w:r>
    </w:p>
    <w:bookmarkEnd w:id="13"/>
    <w:bookmarkStart w:name="z16" w:id="14"/>
    <w:p>
      <w:pPr>
        <w:spacing w:after="0"/>
        <w:ind w:left="0"/>
        <w:jc w:val="both"/>
      </w:pPr>
      <w:r>
        <w:rPr>
          <w:rFonts w:ascii="Times New Roman"/>
          <w:b w:val="false"/>
          <w:i w:val="false"/>
          <w:color w:val="000000"/>
          <w:sz w:val="28"/>
        </w:rPr>
        <w:t xml:space="preserve">
      5) "Дәрілік заттардың, медициналық мақсаттағы бұйымдар мен медициналық техниканың айналысы саласындағы объектілердің үлгілік ережелерін бекіту туралы" Қазақстан Республикасы Денсаулық сақтау және әлеуметтік даму министрінің 2015 жылғы 29 маусымдағы № 535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11801 болып тіркелген, "Әділет" ақпараттық-құқықтық жүйесі 02.09.2015 ж.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