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8422" w14:textId="2728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беру жоспарын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30 мамырдағы № 201 бұйрығы. Қазақстан Республикасының Әділет министрлігінде 2019 жылғы 31 мамырда № 18757 болып тіркелді.</w:t>
      </w:r>
    </w:p>
    <w:p>
      <w:pPr>
        <w:spacing w:after="0"/>
        <w:ind w:left="0"/>
        <w:jc w:val="both"/>
      </w:pPr>
      <w:bookmarkStart w:name="z1" w:id="0"/>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Қазақстан Республикасы Заңының 7-бабының </w:t>
      </w:r>
      <w:r>
        <w:rPr>
          <w:rFonts w:ascii="Times New Roman"/>
          <w:b w:val="false"/>
          <w:i w:val="false"/>
          <w:color w:val="000000"/>
          <w:sz w:val="28"/>
        </w:rPr>
        <w:t>21-7)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09.08.2021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күннен кейін алпыс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Мұнай өнімдерін беру жоспарын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xml:space="preserve">№ 201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Мұнай өнімдерін беру жоспарын қалыптастыру қағидалары</w:t>
      </w:r>
    </w:p>
    <w:bookmarkEnd w:id="9"/>
    <w:p>
      <w:pPr>
        <w:spacing w:after="0"/>
        <w:ind w:left="0"/>
        <w:jc w:val="both"/>
      </w:pPr>
      <w:r>
        <w:rPr>
          <w:rFonts w:ascii="Times New Roman"/>
          <w:b w:val="false"/>
          <w:i w:val="false"/>
          <w:color w:val="ff0000"/>
          <w:sz w:val="28"/>
        </w:rPr>
        <w:t xml:space="preserve">
      Ескерту. Қағиданың тақырыбы жаңа редакцияда – ҚР Энергетика министрінің 09.08.2021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күннен кейін алпыс күнтізбелік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мұнай өнімдерін беру жоспарын қалыптастыру қағидалары (бұдан әрі – Қағида) "Мұнай өнімдерінің жекелеген түрлерін өндіруді және олардың айналымын мемлекеттік реттеу туралы" Қазақстан Республикасының Заңы (бұдан әрі – Заң) 7-бабы </w:t>
      </w:r>
      <w:r>
        <w:rPr>
          <w:rFonts w:ascii="Times New Roman"/>
          <w:b w:val="false"/>
          <w:i w:val="false"/>
          <w:color w:val="000000"/>
          <w:sz w:val="28"/>
        </w:rPr>
        <w:t>21-7) тармақшасына</w:t>
      </w:r>
      <w:r>
        <w:rPr>
          <w:rFonts w:ascii="Times New Roman"/>
          <w:b w:val="false"/>
          <w:i w:val="false"/>
          <w:color w:val="000000"/>
          <w:sz w:val="28"/>
        </w:rPr>
        <w:t xml:space="preserve"> сәйкес әзірленді және Мұнай өнімдерін беру жоспарын қалыптастыру тәртібін анықтайды.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09.08.2021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күннен кейін алпыс күнтізбелік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Қағидаларда мынадай ұғымдар пайдаланылады:</w:t>
      </w:r>
    </w:p>
    <w:bookmarkEnd w:id="12"/>
    <w:p>
      <w:pPr>
        <w:spacing w:after="0"/>
        <w:ind w:left="0"/>
        <w:jc w:val="both"/>
      </w:pPr>
      <w:r>
        <w:rPr>
          <w:rFonts w:ascii="Times New Roman"/>
          <w:b w:val="false"/>
          <w:i w:val="false"/>
          <w:color w:val="000000"/>
          <w:sz w:val="28"/>
        </w:rPr>
        <w:t>
      1) мұнай беруші – өздері өндірген, Қазақстан Республикасының салық заңнамасына сәйкес заттай нысанда төленетін салықтар ретінде Қазақстан Республикасы алған, импортталған немесе жер қойнауын пайдаланушыдан тікелей сатып алынған шикі мұнайды және (немесе) газ конденсатын мұнай өнімдерін өндірушіге, сондай-ақ Қазақстан Республикасынан тысқары жерлерде орналасқан мұнай өңдеу зауыттарына беретін жеке немесе заңды тұлға;</w:t>
      </w:r>
    </w:p>
    <w:p>
      <w:pPr>
        <w:spacing w:after="0"/>
        <w:ind w:left="0"/>
        <w:jc w:val="both"/>
      </w:pPr>
      <w:r>
        <w:rPr>
          <w:rFonts w:ascii="Times New Roman"/>
          <w:b w:val="false"/>
          <w:i w:val="false"/>
          <w:color w:val="000000"/>
          <w:sz w:val="28"/>
        </w:rPr>
        <w:t>
      2) мұнай өнімдерін беру жоспары – Қазақстан Республикасында өндірілетін мұнай өнімдерін облыстардың, республикалық маңызы бар қалалардың және астананың ай сайынғы қажетсіну көлемі (бұдан әрі – Жоспар);</w:t>
      </w:r>
    </w:p>
    <w:p>
      <w:pPr>
        <w:spacing w:after="0"/>
        <w:ind w:left="0"/>
        <w:jc w:val="both"/>
      </w:pPr>
      <w:r>
        <w:rPr>
          <w:rFonts w:ascii="Times New Roman"/>
          <w:b w:val="false"/>
          <w:i w:val="false"/>
          <w:color w:val="000000"/>
          <w:sz w:val="28"/>
        </w:rPr>
        <w:t>
      3) мұнай өнімдерін өндіру саласындағы уәкілетті орган – мұнай өнімдерін өндіруді мемлекеттік реттеу саласында басшылықты жүзеге асыратын орталық атқарушы орган (бұдан әрі – уәкілетті орган);</w:t>
      </w:r>
    </w:p>
    <w:p>
      <w:pPr>
        <w:spacing w:after="0"/>
        <w:ind w:left="0"/>
        <w:jc w:val="both"/>
      </w:pPr>
      <w:r>
        <w:rPr>
          <w:rFonts w:ascii="Times New Roman"/>
          <w:b w:val="false"/>
          <w:i w:val="false"/>
          <w:color w:val="000000"/>
          <w:sz w:val="28"/>
        </w:rPr>
        <w:t>
      4)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p>
      <w:pPr>
        <w:spacing w:after="0"/>
        <w:ind w:left="0"/>
        <w:jc w:val="both"/>
      </w:pPr>
      <w:r>
        <w:rPr>
          <w:rFonts w:ascii="Times New Roman"/>
          <w:b w:val="false"/>
          <w:i w:val="false"/>
          <w:color w:val="000000"/>
          <w:sz w:val="28"/>
        </w:rPr>
        <w:t>
      5) мұнай өнімдерінің айналымы саласындағы уәкілетті орган – мұнай өнімдерінің айналымын мемлекеттік реттеу саласында басшылықты жүзеге асыратын орталық атқарушы орган.</w:t>
      </w:r>
    </w:p>
    <w:p>
      <w:pPr>
        <w:spacing w:after="0"/>
        <w:ind w:left="0"/>
        <w:jc w:val="both"/>
      </w:pPr>
      <w:r>
        <w:rPr>
          <w:rFonts w:ascii="Times New Roman"/>
          <w:b w:val="false"/>
          <w:i w:val="false"/>
          <w:color w:val="000000"/>
          <w:sz w:val="28"/>
        </w:rPr>
        <w:t xml:space="preserve">
      Осы Қағидаларда қолданылатын өзге ұғымдар мен терминдер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09.08.2021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күннен кейін алпыс күнтізбелік күн өткен соң қолданысқа енгізіледі) бұйрығымен.</w:t>
      </w: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2-тарау. Мұнай өнімдерін беру жоспарын қалыптастыру тәртібі</w:t>
      </w:r>
    </w:p>
    <w:bookmarkEnd w:id="13"/>
    <w:bookmarkStart w:name="z21" w:id="14"/>
    <w:p>
      <w:pPr>
        <w:spacing w:after="0"/>
        <w:ind w:left="0"/>
        <w:jc w:val="both"/>
      </w:pPr>
      <w:r>
        <w:rPr>
          <w:rFonts w:ascii="Times New Roman"/>
          <w:b w:val="false"/>
          <w:i w:val="false"/>
          <w:color w:val="000000"/>
          <w:sz w:val="28"/>
        </w:rPr>
        <w:t xml:space="preserve">
      3. Жоспар Қазақстан Республикасы ішкі нарығының мұнай өнімдеріне деген қажеттіліктерін қанағаттандыруды қамтамасыз ету мақсатында ай сайын қалыптастырылады. </w:t>
      </w:r>
    </w:p>
    <w:bookmarkEnd w:id="14"/>
    <w:bookmarkStart w:name="z22" w:id="15"/>
    <w:p>
      <w:pPr>
        <w:spacing w:after="0"/>
        <w:ind w:left="0"/>
        <w:jc w:val="both"/>
      </w:pPr>
      <w:r>
        <w:rPr>
          <w:rFonts w:ascii="Times New Roman"/>
          <w:b w:val="false"/>
          <w:i w:val="false"/>
          <w:color w:val="000000"/>
          <w:sz w:val="28"/>
        </w:rPr>
        <w:t>
      4. Жоспарды қалыптастыру үшін ай сайын есепті айдың алдындағы айдың жиырма екінші күніне дейін мұнай өнімдерін өндірушілер мұнай берушілерге және уәкілетті органға жоспарланған айға мұнай өнімдерін өндіру көлемін ұсынады.</w:t>
      </w:r>
    </w:p>
    <w:bookmarkEnd w:id="15"/>
    <w:p>
      <w:pPr>
        <w:spacing w:after="0"/>
        <w:ind w:left="0"/>
        <w:jc w:val="both"/>
      </w:pPr>
      <w:r>
        <w:rPr>
          <w:rFonts w:ascii="Times New Roman"/>
          <w:b w:val="false"/>
          <w:i w:val="false"/>
          <w:color w:val="000000"/>
          <w:sz w:val="28"/>
        </w:rPr>
        <w:t xml:space="preserve">
      Мұнай берушілер ай сайын есепті айдың алдындағы айдың жиырма үшінші күніне дейін уәкілетті органға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мұнай өнімдерін беруге өтінімді ұсынады.</w:t>
      </w:r>
    </w:p>
    <w:bookmarkStart w:name="z23" w:id="16"/>
    <w:p>
      <w:pPr>
        <w:spacing w:after="0"/>
        <w:ind w:left="0"/>
        <w:jc w:val="both"/>
      </w:pPr>
      <w:r>
        <w:rPr>
          <w:rFonts w:ascii="Times New Roman"/>
          <w:b w:val="false"/>
          <w:i w:val="false"/>
          <w:color w:val="000000"/>
          <w:sz w:val="28"/>
        </w:rPr>
        <w:t xml:space="preserve">
      5. Уәкілетті орган жоспарланған айдың алдындағы айдың жиырма бесінші күнінен кешіктірмей Заңның </w:t>
      </w:r>
      <w:r>
        <w:rPr>
          <w:rFonts w:ascii="Times New Roman"/>
          <w:b w:val="false"/>
          <w:i w:val="false"/>
          <w:color w:val="000000"/>
          <w:sz w:val="28"/>
        </w:rPr>
        <w:t>23-бабына</w:t>
      </w:r>
      <w:r>
        <w:rPr>
          <w:rFonts w:ascii="Times New Roman"/>
          <w:b w:val="false"/>
          <w:i w:val="false"/>
          <w:color w:val="000000"/>
          <w:sz w:val="28"/>
        </w:rPr>
        <w:t xml:space="preserve"> сәйкес, сондай-ақ жоспарланған айға мұнай өнімдерін өндіру көлемінің және мұнай берушілер өтінімдерінің негізінде Жоспарды бекітеді және оны өзінің интернет-ресурсында жариялайды.</w:t>
      </w:r>
    </w:p>
    <w:bookmarkEnd w:id="16"/>
    <w:bookmarkStart w:name="z24" w:id="17"/>
    <w:p>
      <w:pPr>
        <w:spacing w:after="0"/>
        <w:ind w:left="0"/>
        <w:jc w:val="both"/>
      </w:pPr>
      <w:r>
        <w:rPr>
          <w:rFonts w:ascii="Times New Roman"/>
          <w:b w:val="false"/>
          <w:i w:val="false"/>
          <w:color w:val="000000"/>
          <w:sz w:val="28"/>
        </w:rPr>
        <w:t xml:space="preserve">
      6. Заңның 18-бабының </w:t>
      </w:r>
      <w:r>
        <w:rPr>
          <w:rFonts w:ascii="Times New Roman"/>
          <w:b w:val="false"/>
          <w:i w:val="false"/>
          <w:color w:val="000000"/>
          <w:sz w:val="28"/>
        </w:rPr>
        <w:t>7-тармағына</w:t>
      </w:r>
      <w:r>
        <w:rPr>
          <w:rFonts w:ascii="Times New Roman"/>
          <w:b w:val="false"/>
          <w:i w:val="false"/>
          <w:color w:val="000000"/>
          <w:sz w:val="28"/>
        </w:rPr>
        <w:t xml:space="preserve"> сәйкес Жоспарда:</w:t>
      </w:r>
    </w:p>
    <w:bookmarkEnd w:id="17"/>
    <w:bookmarkStart w:name="z25" w:id="18"/>
    <w:p>
      <w:pPr>
        <w:spacing w:after="0"/>
        <w:ind w:left="0"/>
        <w:jc w:val="both"/>
      </w:pPr>
      <w:r>
        <w:rPr>
          <w:rFonts w:ascii="Times New Roman"/>
          <w:b w:val="false"/>
          <w:i w:val="false"/>
          <w:color w:val="000000"/>
          <w:sz w:val="28"/>
        </w:rPr>
        <w:t>
      1) қуаты аз мұнай өнімдерін өндірушілерді қоспағанда, мұнай берушілер мен мұнай өнімдерін өндірушілердің тізбесі;</w:t>
      </w:r>
    </w:p>
    <w:bookmarkEnd w:id="18"/>
    <w:bookmarkStart w:name="z26" w:id="19"/>
    <w:p>
      <w:pPr>
        <w:spacing w:after="0"/>
        <w:ind w:left="0"/>
        <w:jc w:val="both"/>
      </w:pPr>
      <w:r>
        <w:rPr>
          <w:rFonts w:ascii="Times New Roman"/>
          <w:b w:val="false"/>
          <w:i w:val="false"/>
          <w:color w:val="000000"/>
          <w:sz w:val="28"/>
        </w:rPr>
        <w:t xml:space="preserve">
      2) қуаты аз мұнай өнімдерін өндірушілерді қоспағанда, әрбір мұнай беруші мен мұнай өнімдерін өндіруші алдағы күнтізбелік айда Қазақстан Республикасының ішкі нарығына жеткізетін мұнай өнімдерінің әрбір түрінің көлемі: </w:t>
      </w:r>
    </w:p>
    <w:bookmarkEnd w:id="19"/>
    <w:p>
      <w:pPr>
        <w:spacing w:after="0"/>
        <w:ind w:left="0"/>
        <w:jc w:val="both"/>
      </w:pPr>
      <w:r>
        <w:rPr>
          <w:rFonts w:ascii="Times New Roman"/>
          <w:b w:val="false"/>
          <w:i w:val="false"/>
          <w:color w:val="000000"/>
          <w:sz w:val="28"/>
        </w:rPr>
        <w:t>
      тікелей жеткізу шеңберінде;</w:t>
      </w:r>
    </w:p>
    <w:p>
      <w:pPr>
        <w:spacing w:after="0"/>
        <w:ind w:left="0"/>
        <w:jc w:val="both"/>
      </w:pPr>
      <w:r>
        <w:rPr>
          <w:rFonts w:ascii="Times New Roman"/>
          <w:b w:val="false"/>
          <w:i w:val="false"/>
          <w:color w:val="000000"/>
          <w:sz w:val="28"/>
        </w:rPr>
        <w:t>
      Қазақстан Республикасының тауар биржалары туралы заңнамасына сәйкес тауар биржалары арқылы көрсетіледі;</w:t>
      </w:r>
    </w:p>
    <w:bookmarkStart w:name="z27" w:id="20"/>
    <w:p>
      <w:pPr>
        <w:spacing w:after="0"/>
        <w:ind w:left="0"/>
        <w:jc w:val="both"/>
      </w:pPr>
      <w:r>
        <w:rPr>
          <w:rFonts w:ascii="Times New Roman"/>
          <w:b w:val="false"/>
          <w:i w:val="false"/>
          <w:color w:val="000000"/>
          <w:sz w:val="28"/>
        </w:rPr>
        <w:t>
      3) қуаты аз мұнай өнімдерін өндірушілерді қоспағанда, әрбір мұнай беруші мен мұнай өнімдерін өндіруші Заңда белгіленген шарттарға сәйкес алдағы күнтізбелік айда Қазақстан Республикасының аумағында немесе одан тысқары жерлерге өзінің қалауы бойынша өткізетін мұнай өнімдерінің әрбір түрінің көлемі көрсетіледі.</w:t>
      </w:r>
    </w:p>
    <w:bookmarkEnd w:id="20"/>
    <w:bookmarkStart w:name="z28" w:id="21"/>
    <w:p>
      <w:pPr>
        <w:spacing w:after="0"/>
        <w:ind w:left="0"/>
        <w:jc w:val="both"/>
      </w:pPr>
      <w:r>
        <w:rPr>
          <w:rFonts w:ascii="Times New Roman"/>
          <w:b w:val="false"/>
          <w:i w:val="false"/>
          <w:color w:val="000000"/>
          <w:sz w:val="28"/>
        </w:rPr>
        <w:t>
      7. Қуаты аз мұнай өнімдерін өндірушілерді қоспағанда, әрбір мұнай беруші мен мұнай өнімдерін өндіруші ішкі нарыққа жеткізетін мұнай өнімдерінің әрбір түрінің көлемі оларды қайта өңдеу көлеміне пропорционалды анықталады.</w:t>
      </w:r>
    </w:p>
    <w:bookmarkEnd w:id="21"/>
    <w:bookmarkStart w:name="z29" w:id="22"/>
    <w:p>
      <w:pPr>
        <w:spacing w:after="0"/>
        <w:ind w:left="0"/>
        <w:jc w:val="both"/>
      </w:pPr>
      <w:r>
        <w:rPr>
          <w:rFonts w:ascii="Times New Roman"/>
          <w:b w:val="false"/>
          <w:i w:val="false"/>
          <w:color w:val="000000"/>
          <w:sz w:val="28"/>
        </w:rPr>
        <w:t xml:space="preserve">
      8. Жоспар бекітілгеннен кейін бір жұмыс күні ішінде мұнай берушілерге, мұнай өнімдерін өндірушіге, сондай-ақ мұнай өнімдерінің айналымы саласындағы уәкілетті органға жіберіледі. </w:t>
      </w:r>
    </w:p>
    <w:bookmarkEnd w:id="22"/>
    <w:bookmarkStart w:name="z30" w:id="23"/>
    <w:p>
      <w:pPr>
        <w:spacing w:after="0"/>
        <w:ind w:left="0"/>
        <w:jc w:val="both"/>
      </w:pPr>
      <w:r>
        <w:rPr>
          <w:rFonts w:ascii="Times New Roman"/>
          <w:b w:val="false"/>
          <w:i w:val="false"/>
          <w:color w:val="000000"/>
          <w:sz w:val="28"/>
        </w:rPr>
        <w:t>
      9. Мұнай өнімдерін өндірушіден ағымдағы айға мұнай өнімдерін өндіру көлемі туралы түзетілген деректерді және мұнай берушіден мұнай өнімдерін беруге түзетілген өтінімді алған кезде уәкілетті орган оларды қабылдаған күннен бастап үш жұмыс күні ішінде Жоспарға өзгерістер енгізеді.</w:t>
      </w:r>
    </w:p>
    <w:bookmarkEnd w:id="23"/>
    <w:p>
      <w:pPr>
        <w:spacing w:after="0"/>
        <w:ind w:left="0"/>
        <w:jc w:val="both"/>
      </w:pPr>
      <w:r>
        <w:rPr>
          <w:rFonts w:ascii="Times New Roman"/>
          <w:b w:val="false"/>
          <w:i w:val="false"/>
          <w:color w:val="000000"/>
          <w:sz w:val="28"/>
        </w:rPr>
        <w:t>
      Мұнай өнімдерін өндіру көлемі төмендеген жағдайда, Қазақстан Республикасы аумағынан тысқары жерлерге мұнай өнімдерін беруді қысқарту есебінен, қуаты аз мұнай өнімдерін өндірушілерді қоспағанда, қалған мұнай берушілер мен мұнай өнімдерін өндірушілердің Қазақстан Республикасының ішкі нарығына мұнай өнімдерін беру көлемінің пропорционалды өсуі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09.08.2021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күннен кейін алпыс күнтізбелік күн өткен соң қолданысқа енгізіледі) бұйрығымен.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10. Мұнай өнімдерін өндірушінің техникалық мүмкіндіктері расталған жағдайда, уәкілетті орган Жоспарға өзгерістерді бекітеді.</w:t>
      </w:r>
    </w:p>
    <w:bookmarkEnd w:id="24"/>
    <w:p>
      <w:pPr>
        <w:spacing w:after="0"/>
        <w:ind w:left="0"/>
        <w:jc w:val="both"/>
      </w:pPr>
      <w:r>
        <w:rPr>
          <w:rFonts w:ascii="Times New Roman"/>
          <w:b w:val="false"/>
          <w:i w:val="false"/>
          <w:color w:val="000000"/>
          <w:sz w:val="28"/>
        </w:rPr>
        <w:t>
      Мұнай өнімдерін өндіруші техникалық мүмкіндігі туралы растаманы еркін нысанда уәкілетті органға оның жедел сұранымы бойынша бір жұмыс күні ішінде береді.</w:t>
      </w:r>
    </w:p>
    <w:bookmarkStart w:name="z32" w:id="25"/>
    <w:p>
      <w:pPr>
        <w:spacing w:after="0"/>
        <w:ind w:left="0"/>
        <w:jc w:val="both"/>
      </w:pPr>
      <w:r>
        <w:rPr>
          <w:rFonts w:ascii="Times New Roman"/>
          <w:b w:val="false"/>
          <w:i w:val="false"/>
          <w:color w:val="000000"/>
          <w:sz w:val="28"/>
        </w:rPr>
        <w:t>
      11. Жоспарға өзгерістер Жоспар бекітілгеннен кейін бір жұмыс күні ішінде мұнай берушілерге, мұнай өнімдерін өндірушілерге орындау үшін және мұнай өнімдерінің айналымы саласындағы уәкілетті органға жіберіледі.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беру</w:t>
            </w:r>
            <w:r>
              <w:br/>
            </w:r>
            <w:r>
              <w:rPr>
                <w:rFonts w:ascii="Times New Roman"/>
                <w:b w:val="false"/>
                <w:i w:val="false"/>
                <w:color w:val="000000"/>
                <w:sz w:val="20"/>
              </w:rPr>
              <w:t>жоспарын қалыптастыру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6"/>
    <w:p>
      <w:pPr>
        <w:spacing w:after="0"/>
        <w:ind w:left="0"/>
        <w:jc w:val="left"/>
      </w:pPr>
      <w:r>
        <w:rPr>
          <w:rFonts w:ascii="Times New Roman"/>
          <w:b/>
          <w:i w:val="false"/>
          <w:color w:val="000000"/>
        </w:rPr>
        <w:t xml:space="preserve"> Мұнай өнімдерін беруге өтінім </w:t>
      </w:r>
    </w:p>
    <w:bookmarkEnd w:id="26"/>
    <w:p>
      <w:pPr>
        <w:spacing w:after="0"/>
        <w:ind w:left="0"/>
        <w:jc w:val="both"/>
      </w:pPr>
      <w:r>
        <w:rPr>
          <w:rFonts w:ascii="Times New Roman"/>
          <w:b w:val="false"/>
          <w:i w:val="false"/>
          <w:color w:val="000000"/>
          <w:sz w:val="28"/>
        </w:rPr>
        <w:t>
      Мұнай берушінің атауы:</w:t>
      </w:r>
    </w:p>
    <w:p>
      <w:pPr>
        <w:spacing w:after="0"/>
        <w:ind w:left="0"/>
        <w:jc w:val="both"/>
      </w:pPr>
      <w:r>
        <w:rPr>
          <w:rFonts w:ascii="Times New Roman"/>
          <w:b w:val="false"/>
          <w:i w:val="false"/>
          <w:color w:val="000000"/>
          <w:sz w:val="28"/>
        </w:rPr>
        <w:t>
      1) Есепті ай:</w:t>
      </w:r>
    </w:p>
    <w:p>
      <w:pPr>
        <w:spacing w:after="0"/>
        <w:ind w:left="0"/>
        <w:jc w:val="both"/>
      </w:pPr>
      <w:r>
        <w:rPr>
          <w:rFonts w:ascii="Times New Roman"/>
          <w:b w:val="false"/>
          <w:i w:val="false"/>
          <w:color w:val="000000"/>
          <w:sz w:val="28"/>
        </w:rPr>
        <w:t>
      2) Жоспарланып отырған ай:</w:t>
      </w:r>
    </w:p>
    <w:p>
      <w:pPr>
        <w:spacing w:after="0"/>
        <w:ind w:left="0"/>
        <w:jc w:val="both"/>
      </w:pPr>
      <w:r>
        <w:rPr>
          <w:rFonts w:ascii="Times New Roman"/>
          <w:b w:val="false"/>
          <w:i w:val="false"/>
          <w:color w:val="000000"/>
          <w:sz w:val="28"/>
        </w:rPr>
        <w:t>
      3) Мұнай өңдеу зауыты: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4524"/>
        <w:gridCol w:w="1250"/>
        <w:gridCol w:w="1945"/>
        <w:gridCol w:w="2294"/>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атауы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жоспарланған көлемі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нарығына жеткізу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аумағынан тысқары жерлерге жеткізу</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бензиндері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Аи-80 К4/К5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 К4/К5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 К4/К5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 К4/К5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К4/К5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Маусымаралық К4/К5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К4/К5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Арктикалық К4/К5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Джет А-1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Бірінші басшы:</w:t>
      </w: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