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cae0" w14:textId="5a7c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27 маусымдағы № 228 бұйрығы. Қазақстан Республикасының Әділет министрлігінде 2019 жылғы 27 маусымда № 18915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16240 болып тіркелген, 2018 жылғы 24 қаңтарда Қазақстан Республикасы нормативтік құқықтық актілерінің эталондық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2-1-тармақпен толықтырылсын:</w:t>
      </w:r>
    </w:p>
    <w:bookmarkEnd w:id="3"/>
    <w:bookmarkStart w:name="z5" w:id="4"/>
    <w:p>
      <w:pPr>
        <w:spacing w:after="0"/>
        <w:ind w:left="0"/>
        <w:jc w:val="both"/>
      </w:pPr>
      <w:r>
        <w:rPr>
          <w:rFonts w:ascii="Times New Roman"/>
          <w:b w:val="false"/>
          <w:i w:val="false"/>
          <w:color w:val="000000"/>
          <w:sz w:val="28"/>
        </w:rPr>
        <w:t>
      "2-1. ЖЭК пайдаланудың жаңа объектілерін салу бойынша жобаларды іріктеу және ЖЭК пайдалану объектілері өндіретін электр энергиясының аукциондық бағаларын айқындау ЖЭК пайдаланудың жаңа объектілерін салу бойынша жобаның дайындалған негізгі параметрлерімен (бұдан әрі – құжаттама) және/немесе құжаттамасы жоқ аукциондық сауда-саттықты ұйымдастыру және өткізу арқылы жүргізіледі.";</w:t>
      </w:r>
    </w:p>
    <w:bookmarkEnd w:id="4"/>
    <w:bookmarkStart w:name="z6"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7" w:id="6"/>
    <w:p>
      <w:pPr>
        <w:spacing w:after="0"/>
        <w:ind w:left="0"/>
        <w:jc w:val="both"/>
      </w:pPr>
      <w:r>
        <w:rPr>
          <w:rFonts w:ascii="Times New Roman"/>
          <w:b w:val="false"/>
          <w:i w:val="false"/>
          <w:color w:val="000000"/>
          <w:sz w:val="28"/>
        </w:rPr>
        <w:t>
      "3-1. Құжаттаманы дайындау үшін уәкілетті орган ағымдағы жылдың қаңтар айында қаржы-есеп айырысу орталығына ЖЭК пайдалану объектілерінің үлгілері, олардың орналасу орны (жер учаскелерін көрсете отырып) және алдағы екі жылға белгіленген қуаттың көлемі туралы ақпарат береді.</w:t>
      </w:r>
    </w:p>
    <w:bookmarkEnd w:id="6"/>
    <w:p>
      <w:pPr>
        <w:spacing w:after="0"/>
        <w:ind w:left="0"/>
        <w:jc w:val="both"/>
      </w:pPr>
      <w:r>
        <w:rPr>
          <w:rFonts w:ascii="Times New Roman"/>
          <w:b w:val="false"/>
          <w:i w:val="false"/>
          <w:color w:val="000000"/>
          <w:sz w:val="28"/>
        </w:rPr>
        <w:t>
      Жүйелік оператор ағымдағы жылдың қаңтарында құжаттамасы бар аукциондық сауда-саттық үшін электр желілеріне қосудың ықтимал нүктелері туралы ақпаратты уәкілетті органның сұрау салуы бойынша қаржы-есеп айырысу орталығына береді.</w:t>
      </w:r>
    </w:p>
    <w:bookmarkStart w:name="z8" w:id="7"/>
    <w:p>
      <w:pPr>
        <w:spacing w:after="0"/>
        <w:ind w:left="0"/>
        <w:jc w:val="both"/>
      </w:pPr>
      <w:r>
        <w:rPr>
          <w:rFonts w:ascii="Times New Roman"/>
          <w:b w:val="false"/>
          <w:i w:val="false"/>
          <w:color w:val="000000"/>
          <w:sz w:val="28"/>
        </w:rPr>
        <w:t>
      3-2. Қаржы-есеп айырысу орталығы аукциондық сауда-саттықты өткізудің жоспарланған күніне дейін 3 (үш) айдан кешіктірмей ресми интернет-ресурста орналастыру үшін құжаттаманы оның құнын көрсете отырып Ұйымдастырушыға жібереді.</w:t>
      </w:r>
    </w:p>
    <w:bookmarkEnd w:id="7"/>
    <w:p>
      <w:pPr>
        <w:spacing w:after="0"/>
        <w:ind w:left="0"/>
        <w:jc w:val="both"/>
      </w:pPr>
      <w:r>
        <w:rPr>
          <w:rFonts w:ascii="Times New Roman"/>
          <w:b w:val="false"/>
          <w:i w:val="false"/>
          <w:color w:val="000000"/>
          <w:sz w:val="28"/>
        </w:rPr>
        <w:t>
      Ұйымдастырушы құжаттаманы алғаннан кейін 3 (үш) жұмыс күні ішінде аукциондық сауда-саттықты өткізу күнін жариялайды.</w:t>
      </w:r>
    </w:p>
    <w:bookmarkStart w:name="z9" w:id="8"/>
    <w:p>
      <w:pPr>
        <w:spacing w:after="0"/>
        <w:ind w:left="0"/>
        <w:jc w:val="both"/>
      </w:pPr>
      <w:r>
        <w:rPr>
          <w:rFonts w:ascii="Times New Roman"/>
          <w:b w:val="false"/>
          <w:i w:val="false"/>
          <w:color w:val="000000"/>
          <w:sz w:val="28"/>
        </w:rPr>
        <w:t>
      3-3. Құжаттама:</w:t>
      </w:r>
    </w:p>
    <w:bookmarkEnd w:id="8"/>
    <w:p>
      <w:pPr>
        <w:spacing w:after="0"/>
        <w:ind w:left="0"/>
        <w:jc w:val="both"/>
      </w:pPr>
      <w:r>
        <w:rPr>
          <w:rFonts w:ascii="Times New Roman"/>
          <w:b w:val="false"/>
          <w:i w:val="false"/>
          <w:color w:val="000000"/>
          <w:sz w:val="28"/>
        </w:rPr>
        <w:t>
      1) ресурстық әлеуетті бағалауды қоса алғанда, жаңа ЖЭК пайдалану объектісін салу бойынша бастапқы деректерді, маркетингтік зерттеулерді;</w:t>
      </w:r>
    </w:p>
    <w:p>
      <w:pPr>
        <w:spacing w:after="0"/>
        <w:ind w:left="0"/>
        <w:jc w:val="both"/>
      </w:pPr>
      <w:r>
        <w:rPr>
          <w:rFonts w:ascii="Times New Roman"/>
          <w:b w:val="false"/>
          <w:i w:val="false"/>
          <w:color w:val="000000"/>
          <w:sz w:val="28"/>
        </w:rPr>
        <w:t>
      2) қоғамдық тыңдаулар мен қоршаған ортаға әсерді алдын ала бағалау нәтижелерін;</w:t>
      </w:r>
    </w:p>
    <w:p>
      <w:pPr>
        <w:spacing w:after="0"/>
        <w:ind w:left="0"/>
        <w:jc w:val="both"/>
      </w:pPr>
      <w:r>
        <w:rPr>
          <w:rFonts w:ascii="Times New Roman"/>
          <w:b w:val="false"/>
          <w:i w:val="false"/>
          <w:color w:val="000000"/>
          <w:sz w:val="28"/>
        </w:rPr>
        <w:t>
      3) жерді сатып алуға/жалға алуға арналған техникалық сипаттамалар мен шығындарды, салықтарды ескере отырып, жер учаскесін орналастыру орнын;</w:t>
      </w:r>
    </w:p>
    <w:p>
      <w:pPr>
        <w:spacing w:after="0"/>
        <w:ind w:left="0"/>
        <w:jc w:val="both"/>
      </w:pPr>
      <w:r>
        <w:rPr>
          <w:rFonts w:ascii="Times New Roman"/>
          <w:b w:val="false"/>
          <w:i w:val="false"/>
          <w:color w:val="000000"/>
          <w:sz w:val="28"/>
        </w:rPr>
        <w:t xml:space="preserve">
      4)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желілік қағидаларға (Нормативтік құқықтық актілерді мемлекеттік тіркеу тізімінде тіркелген нөмірі № 10899) (бұдан әрі – Электр желілік қағидалар) сәйкес әзірленген және келісілген қуат беру схемасы мен қосылуға арналған техникалық шарттарды қамтиды.</w:t>
      </w:r>
    </w:p>
    <w:p>
      <w:pPr>
        <w:spacing w:after="0"/>
        <w:ind w:left="0"/>
        <w:jc w:val="both"/>
      </w:pPr>
      <w:r>
        <w:rPr>
          <w:rFonts w:ascii="Times New Roman"/>
          <w:b w:val="false"/>
          <w:i w:val="false"/>
          <w:color w:val="000000"/>
          <w:sz w:val="28"/>
        </w:rPr>
        <w:t>
      Құжаттаманы дайындауды құжаттаманы әзірлеуші жүзеге асырады не уәкілетті орган қаржы-есеп айырысу орталығына береді.";</w:t>
      </w:r>
    </w:p>
    <w:bookmarkStart w:name="z10" w:id="9"/>
    <w:p>
      <w:pPr>
        <w:spacing w:after="0"/>
        <w:ind w:left="0"/>
        <w:jc w:val="both"/>
      </w:pPr>
      <w:r>
        <w:rPr>
          <w:rFonts w:ascii="Times New Roman"/>
          <w:b w:val="false"/>
          <w:i w:val="false"/>
          <w:color w:val="000000"/>
          <w:sz w:val="28"/>
        </w:rPr>
        <w:t>
      мынадай мазмұндағы 18-1-тармақпен толықтырылсын:</w:t>
      </w:r>
    </w:p>
    <w:bookmarkEnd w:id="9"/>
    <w:bookmarkStart w:name="z11" w:id="10"/>
    <w:p>
      <w:pPr>
        <w:spacing w:after="0"/>
        <w:ind w:left="0"/>
        <w:jc w:val="both"/>
      </w:pPr>
      <w:r>
        <w:rPr>
          <w:rFonts w:ascii="Times New Roman"/>
          <w:b w:val="false"/>
          <w:i w:val="false"/>
          <w:color w:val="000000"/>
          <w:sz w:val="28"/>
        </w:rPr>
        <w:t>
      "18-1. Техникалық тапсырмаға сәйкес қаржы-есеп айырысу орталығы әлеуетті өтінім берушілердің конкурсқа қатысуға өтінімдерін қарастыру, конкурсқа қатысуға және әзірлеуші құжаттарын анықтауға арналған конкурстық комиссия құрады.";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"19. Аукциондық сауда-саттыққа қатысу үшін қатысушылар құқықтық қабілеттілігі және төлем қабілеттілігі бойынша біліктілік талаптарын мынадай құжаттарды ұсыну арқылы растайды:</w:t>
      </w:r>
    </w:p>
    <w:bookmarkEnd w:id="11"/>
    <w:p>
      <w:pPr>
        <w:spacing w:after="0"/>
        <w:ind w:left="0"/>
        <w:jc w:val="both"/>
      </w:pPr>
      <w:r>
        <w:rPr>
          <w:rFonts w:ascii="Times New Roman"/>
          <w:b w:val="false"/>
          <w:i w:val="false"/>
          <w:color w:val="000000"/>
          <w:sz w:val="28"/>
        </w:rPr>
        <w:t>
      1) Жарғы көшірмесі;</w:t>
      </w:r>
    </w:p>
    <w:p>
      <w:pPr>
        <w:spacing w:after="0"/>
        <w:ind w:left="0"/>
        <w:jc w:val="both"/>
      </w:pPr>
      <w:r>
        <w:rPr>
          <w:rFonts w:ascii="Times New Roman"/>
          <w:b w:val="false"/>
          <w:i w:val="false"/>
          <w:color w:val="000000"/>
          <w:sz w:val="28"/>
        </w:rPr>
        <w:t>
      2) заңды тұлғаны мемлекеттік тіркеу/қайта тіркеу туралы анықтаманың көшірмесі;</w:t>
      </w:r>
    </w:p>
    <w:p>
      <w:pPr>
        <w:spacing w:after="0"/>
        <w:ind w:left="0"/>
        <w:jc w:val="both"/>
      </w:pPr>
      <w:r>
        <w:rPr>
          <w:rFonts w:ascii="Times New Roman"/>
          <w:b w:val="false"/>
          <w:i w:val="false"/>
          <w:color w:val="000000"/>
          <w:sz w:val="28"/>
        </w:rPr>
        <w:t>
      3) бірінші басшыны тағайындау туралы заңды тұлғаның тиісті органы шешімінің көшірмесі;</w:t>
      </w:r>
    </w:p>
    <w:p>
      <w:pPr>
        <w:spacing w:after="0"/>
        <w:ind w:left="0"/>
        <w:jc w:val="both"/>
      </w:pPr>
      <w:r>
        <w:rPr>
          <w:rFonts w:ascii="Times New Roman"/>
          <w:b w:val="false"/>
          <w:i w:val="false"/>
          <w:color w:val="000000"/>
          <w:sz w:val="28"/>
        </w:rPr>
        <w:t>
      4) өкілге сенімхат (мүдделерді білдіруді бірінші басшы жүзеге асырмаған жағдайда);</w:t>
      </w:r>
    </w:p>
    <w:p>
      <w:pPr>
        <w:spacing w:after="0"/>
        <w:ind w:left="0"/>
        <w:jc w:val="both"/>
      </w:pPr>
      <w:r>
        <w:rPr>
          <w:rFonts w:ascii="Times New Roman"/>
          <w:b w:val="false"/>
          <w:i w:val="false"/>
          <w:color w:val="000000"/>
          <w:sz w:val="28"/>
        </w:rPr>
        <w:t>
      5) заңды тұлғаның деректемелері туралы ақпарат (банк деректемелері, мекенжайы, байланыс телефондары, электрондық мекенжайы);</w:t>
      </w:r>
    </w:p>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 енгізуді растайтын құжат;</w:t>
      </w:r>
    </w:p>
    <w:p>
      <w:pPr>
        <w:spacing w:after="0"/>
        <w:ind w:left="0"/>
        <w:jc w:val="both"/>
      </w:pPr>
      <w:r>
        <w:rPr>
          <w:rFonts w:ascii="Times New Roman"/>
          <w:b w:val="false"/>
          <w:i w:val="false"/>
          <w:color w:val="000000"/>
          <w:sz w:val="28"/>
        </w:rPr>
        <w:t>
      7) Электр желілік қағидаларға сәйкес берілген және келісілген электр желісіне қосуға арналған техникалық шарттардың көшірмелері немесе Графикке сәйкес электр желілеріне қосылу нүктелерін көрсету;</w:t>
      </w:r>
    </w:p>
    <w:p>
      <w:pPr>
        <w:spacing w:after="0"/>
        <w:ind w:left="0"/>
        <w:jc w:val="both"/>
      </w:pPr>
      <w:r>
        <w:rPr>
          <w:rFonts w:ascii="Times New Roman"/>
          <w:b w:val="false"/>
          <w:i w:val="false"/>
          <w:color w:val="000000"/>
          <w:sz w:val="28"/>
        </w:rPr>
        <w:t>
      8) 2003 жылғы 20 маусымдағы Қазақстан Республикасының Жер кодексіне сәйкес жер учаскесіне құқық белгілейтін құжаттарды ұсынудың көшірмелері немесе Графикке сәйкес жер учаскесін көрсету;</w:t>
      </w:r>
    </w:p>
    <w:p>
      <w:pPr>
        <w:spacing w:after="0"/>
        <w:ind w:left="0"/>
        <w:jc w:val="both"/>
      </w:pPr>
      <w:r>
        <w:rPr>
          <w:rFonts w:ascii="Times New Roman"/>
          <w:b w:val="false"/>
          <w:i w:val="false"/>
          <w:color w:val="000000"/>
          <w:sz w:val="28"/>
        </w:rPr>
        <w:t>
      9) Электр желілік қағидаларға сәйкес әзірленген, мәлімделген электр қуаты 5 МВт және одан да көп "Электр станциясының қуатын беру схемалары" жүйелік операторының келісу хатының көшірмесі немесе графикке сәйкес электр желілеріне қосылу нүктелерін көрсету;</w:t>
      </w:r>
    </w:p>
    <w:p>
      <w:pPr>
        <w:spacing w:after="0"/>
        <w:ind w:left="0"/>
        <w:jc w:val="both"/>
      </w:pPr>
      <w:r>
        <w:rPr>
          <w:rFonts w:ascii="Times New Roman"/>
          <w:b w:val="false"/>
          <w:i w:val="false"/>
          <w:color w:val="000000"/>
          <w:sz w:val="28"/>
        </w:rPr>
        <w:t>
      10) құжаттамасы бар аукциондық сауда-саттыққа қатысатын қатысушылар үшін Ұйымдастырушының интернет-ресурсында орналастырылған құжаттамамен Қатысушының танысқаны туралы растау хаты.";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"23. Сауда сессиясы аукциондық сауда-саттықты өткізу кезінде Графикке сәйкес уәкілетті орган бекіткен мерзімде өткізіледі және 1 (бір) сағатқа созылады.</w:t>
      </w:r>
    </w:p>
    <w:bookmarkEnd w:id="12"/>
    <w:p>
      <w:pPr>
        <w:spacing w:after="0"/>
        <w:ind w:left="0"/>
        <w:jc w:val="both"/>
      </w:pPr>
      <w:r>
        <w:rPr>
          <w:rFonts w:ascii="Times New Roman"/>
          <w:b w:val="false"/>
          <w:i w:val="false"/>
          <w:color w:val="000000"/>
          <w:sz w:val="28"/>
        </w:rPr>
        <w:t>
      Бұл ретте сауда сессиясы аукциондық сауда-саттыққа қатысушылардан өтінім түскен кезде сауда-саттық сессиясы аяқталғанға дейін бес минут ішінде қолда бар ең төменгі ұсыныстан төмен бағасымен 5 (бес) минутқа ұзартылады.</w:t>
      </w:r>
    </w:p>
    <w:p>
      <w:pPr>
        <w:spacing w:after="0"/>
        <w:ind w:left="0"/>
        <w:jc w:val="both"/>
      </w:pPr>
      <w:r>
        <w:rPr>
          <w:rFonts w:ascii="Times New Roman"/>
          <w:b w:val="false"/>
          <w:i w:val="false"/>
          <w:color w:val="000000"/>
          <w:sz w:val="28"/>
        </w:rPr>
        <w:t>
      Осы тармақтың екінші бөлігінде көзделген мүмкін болатын создыруды ескере отырып, сауда-саттық сессиясын өткізудің жалпы уақыты ашылу уақытынан 3 (үш) сағаттан аспайтын уақытты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"24. Сауда сессиясы ашылғанға дейін Ұйымдастырушы:</w:t>
      </w:r>
    </w:p>
    <w:bookmarkEnd w:id="13"/>
    <w:p>
      <w:pPr>
        <w:spacing w:after="0"/>
        <w:ind w:left="0"/>
        <w:jc w:val="both"/>
      </w:pPr>
      <w:r>
        <w:rPr>
          <w:rFonts w:ascii="Times New Roman"/>
          <w:b w:val="false"/>
          <w:i w:val="false"/>
          <w:color w:val="000000"/>
          <w:sz w:val="28"/>
        </w:rPr>
        <w:t>
      1) сауда жүйесіне белгіленген қуатты іріктеуге жоспарланған көлемдері туралы ақпаратты, шекті аукциондық бағаны және уәкілетті орган бекіткен Графикке сәйкес өзге де ақпаратты енгізеді;</w:t>
      </w:r>
    </w:p>
    <w:p>
      <w:pPr>
        <w:spacing w:after="0"/>
        <w:ind w:left="0"/>
        <w:jc w:val="both"/>
      </w:pPr>
      <w:r>
        <w:rPr>
          <w:rFonts w:ascii="Times New Roman"/>
          <w:b w:val="false"/>
          <w:i w:val="false"/>
          <w:color w:val="000000"/>
          <w:sz w:val="28"/>
        </w:rPr>
        <w:t>
      2) уәкілетті органнан алынған жоспарланған ЖЭК пайдалану объектілері үшін резервтелген жер учаскелерінің болуы және электр желілеріне қосу нүктелері бойынша ең жоғары рұқсат етілетін қуатты көрсете отырып, энергия беруші ұйымдардың электр желілеріне қосу мүмкіндігі жөнінде сауда жүйесіне ақпарат енгізеді.</w:t>
      </w:r>
    </w:p>
    <w:p>
      <w:pPr>
        <w:spacing w:after="0"/>
        <w:ind w:left="0"/>
        <w:jc w:val="both"/>
      </w:pPr>
      <w:r>
        <w:rPr>
          <w:rFonts w:ascii="Times New Roman"/>
          <w:b w:val="false"/>
          <w:i w:val="false"/>
          <w:color w:val="000000"/>
          <w:sz w:val="28"/>
        </w:rPr>
        <w:t>
      3) сауда жүйесіне аукциондық сауда-саттыққа қатысуға өтінімді қаржылық қамтамасыз ету шамалары туралы қаржы-есеп айырысу орталығынан алған ақпаратты енгізеді;</w:t>
      </w:r>
    </w:p>
    <w:p>
      <w:pPr>
        <w:spacing w:after="0"/>
        <w:ind w:left="0"/>
        <w:jc w:val="both"/>
      </w:pPr>
      <w:r>
        <w:rPr>
          <w:rFonts w:ascii="Times New Roman"/>
          <w:b w:val="false"/>
          <w:i w:val="false"/>
          <w:color w:val="000000"/>
          <w:sz w:val="28"/>
        </w:rPr>
        <w:t>
      4) сауда жүйесіне осы Қағидалардың 19-тармағының 7) және 8) тармақшаларына сәйкес жер учаскелері және электр желілеріне қосылу нүктелері туралы ақпарат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"26. Қатысушының аукциондық сауда-саттыққа қатысуға арналған өтінімінде мынадай негізгі мәліметтер қамтылады:</w:t>
      </w:r>
    </w:p>
    <w:bookmarkEnd w:id="14"/>
    <w:p>
      <w:pPr>
        <w:spacing w:after="0"/>
        <w:ind w:left="0"/>
        <w:jc w:val="both"/>
      </w:pPr>
      <w:r>
        <w:rPr>
          <w:rFonts w:ascii="Times New Roman"/>
          <w:b w:val="false"/>
          <w:i w:val="false"/>
          <w:color w:val="000000"/>
          <w:sz w:val="28"/>
        </w:rPr>
        <w:t>
      1) қатысушының атауы;</w:t>
      </w:r>
    </w:p>
    <w:p>
      <w:pPr>
        <w:spacing w:after="0"/>
        <w:ind w:left="0"/>
        <w:jc w:val="both"/>
      </w:pPr>
      <w:r>
        <w:rPr>
          <w:rFonts w:ascii="Times New Roman"/>
          <w:b w:val="false"/>
          <w:i w:val="false"/>
          <w:color w:val="000000"/>
          <w:sz w:val="28"/>
        </w:rPr>
        <w:t>
      2) Қазақстан Республикасының ұлттық валютасында көрсетілген, бөлу белгісінен кейін екі киловатт-сағат үшін электр энергиясының бағасы ҚҚС-сыз;</w:t>
      </w:r>
    </w:p>
    <w:p>
      <w:pPr>
        <w:spacing w:after="0"/>
        <w:ind w:left="0"/>
        <w:jc w:val="both"/>
      </w:pPr>
      <w:r>
        <w:rPr>
          <w:rFonts w:ascii="Times New Roman"/>
          <w:b w:val="false"/>
          <w:i w:val="false"/>
          <w:color w:val="000000"/>
          <w:sz w:val="28"/>
        </w:rPr>
        <w:t>
      3) белгіленген қуат көлемі 100 киловаттан кем емес және 1 (бір) киловатқа тең;</w:t>
      </w:r>
    </w:p>
    <w:p>
      <w:pPr>
        <w:spacing w:after="0"/>
        <w:ind w:left="0"/>
        <w:jc w:val="both"/>
      </w:pPr>
      <w:r>
        <w:rPr>
          <w:rFonts w:ascii="Times New Roman"/>
          <w:b w:val="false"/>
          <w:i w:val="false"/>
          <w:color w:val="000000"/>
          <w:sz w:val="28"/>
        </w:rPr>
        <w:t>
      4) ЖЭК пайдалану объектісінің салуы жоспарланатын жер учаскесі және электр желісіне қосу нүктесі;</w:t>
      </w:r>
    </w:p>
    <w:p>
      <w:pPr>
        <w:spacing w:after="0"/>
        <w:ind w:left="0"/>
        <w:jc w:val="both"/>
      </w:pPr>
      <w:r>
        <w:rPr>
          <w:rFonts w:ascii="Times New Roman"/>
          <w:b w:val="false"/>
          <w:i w:val="false"/>
          <w:color w:val="000000"/>
          <w:sz w:val="28"/>
        </w:rPr>
        <w:t>
      5) белгіленген қуаттың ең аз рұқсат етілген көлемі.</w:t>
      </w:r>
    </w:p>
    <w:p>
      <w:pPr>
        <w:spacing w:after="0"/>
        <w:ind w:left="0"/>
        <w:jc w:val="both"/>
      </w:pPr>
      <w:r>
        <w:rPr>
          <w:rFonts w:ascii="Times New Roman"/>
          <w:b w:val="false"/>
          <w:i w:val="false"/>
          <w:color w:val="000000"/>
          <w:sz w:val="28"/>
        </w:rPr>
        <w:t>
      Бұл ретте Қатысушылар өтінімде осы Қағидалардың 19-тармағының 7) және 8) тармақшаларына сәйкес Ұйымдастырушыға ұсынылған электр желісіне қосуға берілген техникалық шарттарға сәйкес жер учаскесі және электр желісіне қосылу нүктесі туралы тиісті деректерді көрсетеді не кестеден тиісті деректерді таңдайды.";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"29. Қатысушылар құжаттамасы жоқ аукциондық сауда-саттыққа қатысуға мыналардан асып кететін көлемдерді көрсете отыры, өтінім береді:</w:t>
      </w:r>
    </w:p>
    <w:bookmarkEnd w:id="15"/>
    <w:p>
      <w:pPr>
        <w:spacing w:after="0"/>
        <w:ind w:left="0"/>
        <w:jc w:val="both"/>
      </w:pPr>
      <w:r>
        <w:rPr>
          <w:rFonts w:ascii="Times New Roman"/>
          <w:b w:val="false"/>
          <w:i w:val="false"/>
          <w:color w:val="000000"/>
          <w:sz w:val="28"/>
        </w:rPr>
        <w:t>
      1) уәкілетті орган аукциондық сауда-саттыққа шығарған белгіленген қуат көлемі;</w:t>
      </w:r>
    </w:p>
    <w:p>
      <w:pPr>
        <w:spacing w:after="0"/>
        <w:ind w:left="0"/>
        <w:jc w:val="both"/>
      </w:pPr>
      <w:r>
        <w:rPr>
          <w:rFonts w:ascii="Times New Roman"/>
          <w:b w:val="false"/>
          <w:i w:val="false"/>
          <w:color w:val="000000"/>
          <w:sz w:val="28"/>
        </w:rPr>
        <w:t>
      2) электр желілеріне қосу нүктелері бойынша ең жоғары рұқсат етілетін қуат көлемі;</w:t>
      </w:r>
    </w:p>
    <w:p>
      <w:pPr>
        <w:spacing w:after="0"/>
        <w:ind w:left="0"/>
        <w:jc w:val="both"/>
      </w:pPr>
      <w:r>
        <w:rPr>
          <w:rFonts w:ascii="Times New Roman"/>
          <w:b w:val="false"/>
          <w:i w:val="false"/>
          <w:color w:val="000000"/>
          <w:sz w:val="28"/>
        </w:rPr>
        <w:t>
      3) аукциондық сауда-саттыққа қатысуға өтінімді қаржылық қамтамасыз ету шамасы.</w:t>
      </w:r>
    </w:p>
    <w:p>
      <w:pPr>
        <w:spacing w:after="0"/>
        <w:ind w:left="0"/>
        <w:jc w:val="both"/>
      </w:pPr>
      <w:r>
        <w:rPr>
          <w:rFonts w:ascii="Times New Roman"/>
          <w:b w:val="false"/>
          <w:i w:val="false"/>
          <w:color w:val="000000"/>
          <w:sz w:val="28"/>
        </w:rPr>
        <w:t>
      Құжаттамасы бар аукциондық сауда-саттық өткізу кезінде қатысушыдан аукциондық сауда-саттыққа қатысуға өтінімді қаржылық қамтамасыз ету шегінде аукциондық сауда-саттыққа қойылған жобаның белгіленген қуатының толық көлеміне тең өтінім беріледі.";</w:t>
      </w:r>
    </w:p>
    <w:bookmarkStart w:name="z22" w:id="16"/>
    <w:p>
      <w:pPr>
        <w:spacing w:after="0"/>
        <w:ind w:left="0"/>
        <w:jc w:val="both"/>
      </w:pPr>
      <w:r>
        <w:rPr>
          <w:rFonts w:ascii="Times New Roman"/>
          <w:b w:val="false"/>
          <w:i w:val="false"/>
          <w:color w:val="000000"/>
          <w:sz w:val="28"/>
        </w:rPr>
        <w:t>
      мынадай мазмұндағы 29-1-тармақпен толықтырылсын:</w:t>
      </w:r>
    </w:p>
    <w:bookmarkEnd w:id="16"/>
    <w:bookmarkStart w:name="z23" w:id="17"/>
    <w:p>
      <w:pPr>
        <w:spacing w:after="0"/>
        <w:ind w:left="0"/>
        <w:jc w:val="both"/>
      </w:pPr>
      <w:r>
        <w:rPr>
          <w:rFonts w:ascii="Times New Roman"/>
          <w:b w:val="false"/>
          <w:i w:val="false"/>
          <w:color w:val="000000"/>
          <w:sz w:val="28"/>
        </w:rPr>
        <w:t>
      "29-1. Құжаттамасы жоқ аукциондық сауда-саттыққа өтінімдер берген кезде қатысушылар әрбір қосылу нүктесіне және жер учаскесіне қатысты аукциондық сауда-саттыққа қатысуға өтінімді қаржылық қамтамасыз ету шегінде жеке-жеке өтінім 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"30. Қатысушылар бір мезгілде ЖЭК пайдалану объектілерін салу жоспарланып отырған бірнеше жер учаскелеріне және аукциондық сауда-саттыққа қатысуға берілген әрбір өтінімді қаржылық қамтамасыз ету шегінде электр желісіне қосудың бірнеше нүктелеріне құжаттамасы жоқ аукциондық сауда-саттыққа қатысуға өтінімдер бере 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"32. Қатысушылар өз қалауы бойынша аукциондық сауда-саттыққа қатысуға өтінімдерді қабылдау уақыты аяқталғанға дейін бұрын берілген өтінімді жаңа өтінім беру жолымен өзгертеді. Бұл ретте қатысушылар жаңа өтінімдегі бағаны алдыңғы өтінімнен төмен көрсетеді, ал бұрын берілген өтінімнің көлемі өзгертуге жатпайды.</w:t>
      </w:r>
    </w:p>
    <w:bookmarkEnd w:id="19"/>
    <w:p>
      <w:pPr>
        <w:spacing w:after="0"/>
        <w:ind w:left="0"/>
        <w:jc w:val="both"/>
      </w:pPr>
      <w:r>
        <w:rPr>
          <w:rFonts w:ascii="Times New Roman"/>
          <w:b w:val="false"/>
          <w:i w:val="false"/>
          <w:color w:val="000000"/>
          <w:sz w:val="28"/>
        </w:rPr>
        <w:t>
      Бағаның өзгеру қадамы 1 (бір) киловатт-сағат үшін кемінде 5 (бес) тиын.";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"34. Қатысушылар қабылдаған міндеттемелерді, сондай-ақ аукциондық сауда-саттық жеңімпаздарында туындайтын міндеттемелерді орындау кепілдігі мақсатында аталған тұлғалар осы Қағидаларда белгіленген тәртіппен және шарттарда қаржылық қамтамасыз етуді енгізеді.</w:t>
      </w:r>
    </w:p>
    <w:bookmarkEnd w:id="20"/>
    <w:p>
      <w:pPr>
        <w:spacing w:after="0"/>
        <w:ind w:left="0"/>
        <w:jc w:val="both"/>
      </w:pPr>
      <w:r>
        <w:rPr>
          <w:rFonts w:ascii="Times New Roman"/>
          <w:b w:val="false"/>
          <w:i w:val="false"/>
          <w:color w:val="000000"/>
          <w:sz w:val="28"/>
        </w:rPr>
        <w:t>
      Аукциондық сауда-саттыққа қатысуға өтінімдерді қаржылық қамтамасыз ету туралы ақпарат құпия болып табылады және жариялауға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"36. Банктік кепілдік немесе резервтік аккредитив бойынша төленген талап нәтижесінде алынған ақша қаржы-есеп айырысу орталығының резервтік қорының арнайы шотына аударылады және (немесе) қаржы-есеп айырысу орталығы Қағидалардың 3-3-тармағына сәйкес құжаттаманы дайындауға жібереді.";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"43. Қатысуға өтінімді қаржылық қамтамасыз ету мөлшері:</w:t>
      </w:r>
    </w:p>
    <w:bookmarkEnd w:id="22"/>
    <w:p>
      <w:pPr>
        <w:spacing w:after="0"/>
        <w:ind w:left="0"/>
        <w:jc w:val="both"/>
      </w:pPr>
      <w:r>
        <w:rPr>
          <w:rFonts w:ascii="Times New Roman"/>
          <w:b w:val="false"/>
          <w:i w:val="false"/>
          <w:color w:val="000000"/>
          <w:sz w:val="28"/>
        </w:rPr>
        <w:t>
      1) құжаттамасы жоқ аукциондық сауда-саттықта – аукциондық сауда-саттыққа қатысуға өтінімде көрсетілген ЖЭК пайдалану объектісінің белгіленген қуатына көбейтілген белгіленген қуаттың 1 (бір) киловатына 2000 (екі мың) теңге;</w:t>
      </w:r>
    </w:p>
    <w:p>
      <w:pPr>
        <w:spacing w:after="0"/>
        <w:ind w:left="0"/>
        <w:jc w:val="both"/>
      </w:pPr>
      <w:r>
        <w:rPr>
          <w:rFonts w:ascii="Times New Roman"/>
          <w:b w:val="false"/>
          <w:i w:val="false"/>
          <w:color w:val="000000"/>
          <w:sz w:val="28"/>
        </w:rPr>
        <w:t>
      2) құжаттамасы бар аукциондық сауда-саттықта – Графикте көрсетілген ЖЭК пайдалану объектісінің белгіленген қуатына көбейтілген белгіленген қуаттың 1 (бір) киловатына 5000 (бес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xml:space="preserve">
      "45. Егер аукциондық сауда-саттықтың жеңімпазы сатып алу шартын жасасудан жалтарса және (немесе) сатып алу шартының талаптарын орындауды қаржылық қамтамасыз етуді Қағидалардың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39-тармақтарына</w:t>
      </w:r>
      <w:r>
        <w:rPr>
          <w:rFonts w:ascii="Times New Roman"/>
          <w:b w:val="false"/>
          <w:i w:val="false"/>
          <w:color w:val="000000"/>
          <w:sz w:val="28"/>
        </w:rPr>
        <w:t xml:space="preserve"> сәйкес ұсынбаса, қаржы-есеп айырысу орталығы тиісті банктік кепілдік немесе резервтік аккредитив бойынша ақы төлеуге талап қояды.";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"50. Сауда сессиясы барысында құжаттамасы жоқ аукциондық сауда-саттыққа қатысушыларға мынадай ақпарат ашық:</w:t>
      </w:r>
    </w:p>
    <w:bookmarkEnd w:id="24"/>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p>
      <w:pPr>
        <w:spacing w:after="0"/>
        <w:ind w:left="0"/>
        <w:jc w:val="both"/>
      </w:pPr>
      <w:r>
        <w:rPr>
          <w:rFonts w:ascii="Times New Roman"/>
          <w:b w:val="false"/>
          <w:i w:val="false"/>
          <w:color w:val="000000"/>
          <w:sz w:val="28"/>
        </w:rPr>
        <w:t>
      2) қатысушының барлық параметрлері бар аукциондық сауда-саттыққа қатысуға берген өтінімі (бағасы, өтінім беру уақыты);</w:t>
      </w:r>
    </w:p>
    <w:p>
      <w:pPr>
        <w:spacing w:after="0"/>
        <w:ind w:left="0"/>
        <w:jc w:val="both"/>
      </w:pPr>
      <w:r>
        <w:rPr>
          <w:rFonts w:ascii="Times New Roman"/>
          <w:b w:val="false"/>
          <w:i w:val="false"/>
          <w:color w:val="000000"/>
          <w:sz w:val="28"/>
        </w:rPr>
        <w:t>
      3) аукциондық сауда-саттыққа қатысуға берілген өтінімдерде көрсетілген ең төмен баға (көлемін көрсетпестен).";</w:t>
      </w:r>
    </w:p>
    <w:bookmarkStart w:name="z38" w:id="25"/>
    <w:p>
      <w:pPr>
        <w:spacing w:after="0"/>
        <w:ind w:left="0"/>
        <w:jc w:val="both"/>
      </w:pPr>
      <w:r>
        <w:rPr>
          <w:rFonts w:ascii="Times New Roman"/>
          <w:b w:val="false"/>
          <w:i w:val="false"/>
          <w:color w:val="000000"/>
          <w:sz w:val="28"/>
        </w:rPr>
        <w:t>
      мынадай мазмұндағы 50-1-тармақпен толықтырылсын:</w:t>
      </w:r>
    </w:p>
    <w:bookmarkEnd w:id="25"/>
    <w:bookmarkStart w:name="z39" w:id="26"/>
    <w:p>
      <w:pPr>
        <w:spacing w:after="0"/>
        <w:ind w:left="0"/>
        <w:jc w:val="both"/>
      </w:pPr>
      <w:r>
        <w:rPr>
          <w:rFonts w:ascii="Times New Roman"/>
          <w:b w:val="false"/>
          <w:i w:val="false"/>
          <w:color w:val="000000"/>
          <w:sz w:val="28"/>
        </w:rPr>
        <w:t>
      "50-1. Сауда сессиясы барысында құжаттамасы бар аукциондық сауда-саттыққа қатысушыларға мынадай ақпарат ашық:</w:t>
      </w:r>
    </w:p>
    <w:bookmarkEnd w:id="26"/>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p>
      <w:pPr>
        <w:spacing w:after="0"/>
        <w:ind w:left="0"/>
        <w:jc w:val="both"/>
      </w:pPr>
      <w:r>
        <w:rPr>
          <w:rFonts w:ascii="Times New Roman"/>
          <w:b w:val="false"/>
          <w:i w:val="false"/>
          <w:color w:val="000000"/>
          <w:sz w:val="28"/>
        </w:rPr>
        <w:t>
      2) қатысушының барлық параметрлері бар аукциондық сауда-саттыққа қатысуға берген өтінімі (бағасы, өтінім беру уақыты);</w:t>
      </w:r>
    </w:p>
    <w:p>
      <w:pPr>
        <w:spacing w:after="0"/>
        <w:ind w:left="0"/>
        <w:jc w:val="both"/>
      </w:pPr>
      <w:r>
        <w:rPr>
          <w:rFonts w:ascii="Times New Roman"/>
          <w:b w:val="false"/>
          <w:i w:val="false"/>
          <w:color w:val="000000"/>
          <w:sz w:val="28"/>
        </w:rPr>
        <w:t>
      3) бағаны көрсете отырып, сауда-саттыққа қатысушылар берген өтінімдер.";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мазмұндағы абзацпен толықтырылсын:</w:t>
      </w:r>
    </w:p>
    <w:bookmarkStart w:name="z41" w:id="27"/>
    <w:p>
      <w:pPr>
        <w:spacing w:after="0"/>
        <w:ind w:left="0"/>
        <w:jc w:val="both"/>
      </w:pPr>
      <w:r>
        <w:rPr>
          <w:rFonts w:ascii="Times New Roman"/>
          <w:b w:val="false"/>
          <w:i w:val="false"/>
          <w:color w:val="000000"/>
          <w:sz w:val="28"/>
        </w:rPr>
        <w:t>
      "51. Ұйымдастырушы мынадай шарттарды орындаған кезде баға есебін жүргізеді:</w:t>
      </w:r>
    </w:p>
    <w:bookmarkEnd w:id="27"/>
    <w:p>
      <w:pPr>
        <w:spacing w:after="0"/>
        <w:ind w:left="0"/>
        <w:jc w:val="both"/>
      </w:pPr>
      <w:r>
        <w:rPr>
          <w:rFonts w:ascii="Times New Roman"/>
          <w:b w:val="false"/>
          <w:i w:val="false"/>
          <w:color w:val="000000"/>
          <w:sz w:val="28"/>
        </w:rPr>
        <w:t>
      1) аукциондық сауда-саттыққа қатысуға арналған өтінімдердің белгіленген қуатының жиынтық көлемі белгіленген қуатқа сұраныс көлемінің кемінде 130% - ы;</w:t>
      </w:r>
    </w:p>
    <w:p>
      <w:pPr>
        <w:spacing w:after="0"/>
        <w:ind w:left="0"/>
        <w:jc w:val="both"/>
      </w:pPr>
      <w:r>
        <w:rPr>
          <w:rFonts w:ascii="Times New Roman"/>
          <w:b w:val="false"/>
          <w:i w:val="false"/>
          <w:color w:val="000000"/>
          <w:sz w:val="28"/>
        </w:rPr>
        <w:t>
      2) сауда жүйесінде тіркелген және тиісті аукциондық сауда-саттыққа жіберілген қатысушылардың екеуден кем емес саны.</w:t>
      </w:r>
    </w:p>
    <w:p>
      <w:pPr>
        <w:spacing w:after="0"/>
        <w:ind w:left="0"/>
        <w:jc w:val="both"/>
      </w:pPr>
      <w:r>
        <w:rPr>
          <w:rFonts w:ascii="Times New Roman"/>
          <w:b w:val="false"/>
          <w:i w:val="false"/>
          <w:color w:val="000000"/>
          <w:sz w:val="28"/>
        </w:rPr>
        <w:t>
      Жоғарыда көрсетілген шарттар орындалмаған жағдайда, Ұйымдастырушы баға есебін жүргізбейді, сауда-саттық сессиясының жабылу уақыты аяқталғанға дейін сауда-саттықты жабады және сауда-саттықты өткізілмеген деп жариялайды.</w:t>
      </w:r>
    </w:p>
    <w:p>
      <w:pPr>
        <w:spacing w:after="0"/>
        <w:ind w:left="0"/>
        <w:jc w:val="both"/>
      </w:pPr>
      <w:r>
        <w:rPr>
          <w:rFonts w:ascii="Times New Roman"/>
          <w:b w:val="false"/>
          <w:i w:val="false"/>
          <w:color w:val="000000"/>
          <w:sz w:val="28"/>
        </w:rPr>
        <w:t>
      Осы тармақтың 1) тармақшасының ережесі электр энергиясын өндіру үшін пайдаланылатын биомассаны, биогазды және органикалық қалдықтардан алынатын өзге де отынды пайдаланатын жобаларды іріктеу бойынша аукциондық сауда-саттықты жүргізуге қатысы жоқ.";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"53. Құжаттамасы жоқ аукциондық сауда-саттықтарда жеңімпаздардың алдын ала тізімін анықтау сауда-саттыққа қатысуға өтінімдерді сауда-саттыққа қатысуға өтінімдерді қабылдау уақыты аяқталғаннан кейін, сұраныс толық қанағаттандырылғанға дейін мәлімделген бағалардың өсу тәртібімен оларды сараланған тізімнен дәйекті іріктеу жолымен жүзеге асырылады.";</w:t>
      </w:r>
    </w:p>
    <w:bookmarkEnd w:id="28"/>
    <w:p>
      <w:pPr>
        <w:spacing w:after="0"/>
        <w:ind w:left="0"/>
        <w:jc w:val="both"/>
      </w:pPr>
      <w:r>
        <w:rPr>
          <w:rFonts w:ascii="Times New Roman"/>
          <w:b w:val="false"/>
          <w:i w:val="false"/>
          <w:color w:val="000000"/>
          <w:sz w:val="28"/>
        </w:rPr>
        <w:t>
      мынадай мазмұндағы 53-1-тармақпен толықтырылсын:</w:t>
      </w:r>
    </w:p>
    <w:p>
      <w:pPr>
        <w:spacing w:after="0"/>
        <w:ind w:left="0"/>
        <w:jc w:val="both"/>
      </w:pPr>
      <w:r>
        <w:rPr>
          <w:rFonts w:ascii="Times New Roman"/>
          <w:b w:val="false"/>
          <w:i w:val="false"/>
          <w:color w:val="000000"/>
          <w:sz w:val="28"/>
        </w:rPr>
        <w:t>
      "53-1. Құжаттамасы бар аукциондық сауда-саттықта жеңімпазды анықтау аукциондық сауда-саттыққа қатысуға өтінімдерді сауда-саттық сессиясына қабылдау уақыты аяқталғаннан кейін ең төмен бағамен бір өтінімді таңдау жолымен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"54. Егер құжаттамасы жоқ аукциондық сауда-саттықта жеңімпаздардың алдын ала тізімінде бір атаулы қосылу нүктесі көрсетілген аукциондық сауда-саттыққа қатысуға бірнеше алдын ала қанағаттандырылған өтінімдер болған жағдайда, техникалық талаптары аукциондық сауда-саттыққа қатысуға осы өтінімдердің жиынтық көлемінің осы қосылу нүктесі бойынша ең жоғары рұқсат етілген қуат көлемінен және/немесе ықтимал қосылу санынан асып түсуіне байланысты орындала алмайтын болса, онда аукциондық сауда-саттыққа қатысуға өтінім жеңімпаздарының алдын ала тізімінен осы қосылу нүктесі бойынша белгіленген қуаттың ең жоғары рұқсат етілген көлемі және ықтимал қосулар саны туралы шарт орындалғанға дейін бағаның кему тәртібімен алып тасталады.";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"55. Егер жеңімпаздардың алдын ала тізімінен құжаттамасы жоқ аукциондық сауда-саттыққа қатысуға соңғы талап етілген өтінім бар сұраныс кезінде толық қанағаттандырылмаса, онда сауда-саттық өткізу кезінде мынадай шарттар қолданылады:</w:t>
      </w:r>
    </w:p>
    <w:bookmarkEnd w:id="30"/>
    <w:p>
      <w:pPr>
        <w:spacing w:after="0"/>
        <w:ind w:left="0"/>
        <w:jc w:val="both"/>
      </w:pPr>
      <w:r>
        <w:rPr>
          <w:rFonts w:ascii="Times New Roman"/>
          <w:b w:val="false"/>
          <w:i w:val="false"/>
          <w:color w:val="000000"/>
          <w:sz w:val="28"/>
        </w:rPr>
        <w:t>
      1) егер аукциондық сауда-саттыққа қатысуға соңғы талап етілген өтінімнің қанағаттандырылған көлемі оның мәлімделген көлемінен 50% немесе одан көп болса, онда аукциондық сауда-саттыққа қатысуға мұндай өтінім сауда-саттық қорытындылары бойынша толық көлемде не қосылу нүктесінің ең жоғары рұқсат етілген көлемін шектеу шамасынан аспайтын көлемде қанағаттандырылады. Бұл ретте, уәкілетті орган жариялаған белгіленген қуатты іріктеу көлемі сараланған тізімнен аукциондық сауда-саттыққа қатысуға соңғы талап етілген өтінімнің қанағаттандырылмаған қалдығының (не оның бір бөлігінің) шамасына ұлғайтылатын болады;</w:t>
      </w:r>
    </w:p>
    <w:p>
      <w:pPr>
        <w:spacing w:after="0"/>
        <w:ind w:left="0"/>
        <w:jc w:val="both"/>
      </w:pPr>
      <w:r>
        <w:rPr>
          <w:rFonts w:ascii="Times New Roman"/>
          <w:b w:val="false"/>
          <w:i w:val="false"/>
          <w:color w:val="000000"/>
          <w:sz w:val="28"/>
        </w:rPr>
        <w:t>
      2) егер аукциондық сауда-саттыққа қатысуға соңғы талап етілген өтінімнің қанағаттандырылған көлемі оның мәлімделген көлемінің 50% - ынан кем болса, онда аукциондық сауда-саттыққа қатысуға мұндай өтінім белгіленген қуаттың ең аз рұқсат етілген көлемі туралы шартқа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49" w:id="31"/>
    <w:p>
      <w:pPr>
        <w:spacing w:after="0"/>
        <w:ind w:left="0"/>
        <w:jc w:val="both"/>
      </w:pPr>
      <w:r>
        <w:rPr>
          <w:rFonts w:ascii="Times New Roman"/>
          <w:b w:val="false"/>
          <w:i w:val="false"/>
          <w:color w:val="000000"/>
          <w:sz w:val="28"/>
        </w:rPr>
        <w:t xml:space="preserve">
      "56. Осы Қағидалардың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көрсетілген шарттарды тексергеннен кейін Ұйымдастырушы құжаттамасы жоқ аукциондық сауда-саттық жеңімпазын (жеңімпаздарын) анықтайды және оларды аукциондық сауда-саттық жеңімпаздарының тізіліміне енгізеді. Бұл ретте аукциондық бағалар аукциондық сауда-саттыққа қатысуға берілген өтінімдерде көрсетілген бағалар бойынша айқындалады.";</w:t>
      </w:r>
    </w:p>
    <w:bookmarkEnd w:id="31"/>
    <w:bookmarkStart w:name="z50" w:id="32"/>
    <w:p>
      <w:pPr>
        <w:spacing w:after="0"/>
        <w:ind w:left="0"/>
        <w:jc w:val="both"/>
      </w:pPr>
      <w:r>
        <w:rPr>
          <w:rFonts w:ascii="Times New Roman"/>
          <w:b w:val="false"/>
          <w:i w:val="false"/>
          <w:color w:val="000000"/>
          <w:sz w:val="28"/>
        </w:rPr>
        <w:t>
      мынадай мазмұндағы 56-1-тармақпен толықтырылсын:</w:t>
      </w:r>
    </w:p>
    <w:bookmarkEnd w:id="32"/>
    <w:bookmarkStart w:name="z51" w:id="33"/>
    <w:p>
      <w:pPr>
        <w:spacing w:after="0"/>
        <w:ind w:left="0"/>
        <w:jc w:val="both"/>
      </w:pPr>
      <w:r>
        <w:rPr>
          <w:rFonts w:ascii="Times New Roman"/>
          <w:b w:val="false"/>
          <w:i w:val="false"/>
          <w:color w:val="000000"/>
          <w:sz w:val="28"/>
        </w:rPr>
        <w:t>
      "56-1. Аукциондық сауда-саттық жеңімпаздарының алдын ала тізіміне енбеген, электр энергиясын өндіру үшін пайдаланылатын биомассаны, биогазды және органикалық қалдықтардан жасалған өзге де отынды пайдаланатын жобаларды іріктеу бойынша құжаттамасы жоқ аукциондық сауда-саттыққа қатысушыларға Ұйымдастырушы аукциондық сауда-саттық жеңімпаздарының алдын ала тізімінде көрсетілген ең төмен баға бойынша жеңімпаздардың алдын ала тізіміне енгізілгені туралы офертаны жібереді.</w:t>
      </w:r>
    </w:p>
    <w:bookmarkEnd w:id="33"/>
    <w:p>
      <w:pPr>
        <w:spacing w:after="0"/>
        <w:ind w:left="0"/>
        <w:jc w:val="both"/>
      </w:pPr>
      <w:r>
        <w:rPr>
          <w:rFonts w:ascii="Times New Roman"/>
          <w:b w:val="false"/>
          <w:i w:val="false"/>
          <w:color w:val="000000"/>
          <w:sz w:val="28"/>
        </w:rPr>
        <w:t>
      Мұндай қатысушыдан келісім алған жағдайда аукциондық сауда-саттық көлемі оның берілген өтінімінің көлеміне ұлғайтылады және аукциондық сауда-саттыққа қатысушы аукциондық сауда-саттық жеңімпаздарының тізіліміне енгізіледі.";</w:t>
      </w:r>
    </w:p>
    <w:bookmarkStart w:name="z52" w:id="34"/>
    <w:p>
      <w:pPr>
        <w:spacing w:after="0"/>
        <w:ind w:left="0"/>
        <w:jc w:val="both"/>
      </w:pPr>
      <w:r>
        <w:rPr>
          <w:rFonts w:ascii="Times New Roman"/>
          <w:b w:val="false"/>
          <w:i w:val="false"/>
          <w:color w:val="000000"/>
          <w:sz w:val="28"/>
        </w:rPr>
        <w:t>
      мынадай мазмұндағы 58-1-тармақпен толықтырылсын:</w:t>
      </w:r>
    </w:p>
    <w:bookmarkEnd w:id="34"/>
    <w:bookmarkStart w:name="z53" w:id="35"/>
    <w:p>
      <w:pPr>
        <w:spacing w:after="0"/>
        <w:ind w:left="0"/>
        <w:jc w:val="both"/>
      </w:pPr>
      <w:r>
        <w:rPr>
          <w:rFonts w:ascii="Times New Roman"/>
          <w:b w:val="false"/>
          <w:i w:val="false"/>
          <w:color w:val="000000"/>
          <w:sz w:val="28"/>
        </w:rPr>
        <w:t>
      "58-1. Есеп айырысу-қаржы орталығының құжаттаманы әзірлеушінің құжаттамасы бар аукциондық сауда-саттық жеңімпазының меншігіне беруі тиісті сатып алу-сату шартын жасасу жолымен жүзеге асырылады.</w:t>
      </w:r>
    </w:p>
    <w:bookmarkEnd w:id="35"/>
    <w:p>
      <w:pPr>
        <w:spacing w:after="0"/>
        <w:ind w:left="0"/>
        <w:jc w:val="both"/>
      </w:pPr>
      <w:r>
        <w:rPr>
          <w:rFonts w:ascii="Times New Roman"/>
          <w:b w:val="false"/>
          <w:i w:val="false"/>
          <w:color w:val="000000"/>
          <w:sz w:val="28"/>
        </w:rPr>
        <w:t>
      Ілеспе салықтарды қоса алғанда, құжаттаманы әзірлеуге арналған шығындарды жобалық аукциондық сауда-саттық жеңімпазы есеп айырысу-қаржы орталығына аукциондық сауда-саттық жеңімпаздарының тиісті тізілімі жарияланған күннен бастап күнтізбелік 30 күн ішінде өтейді (төлейді).";</w:t>
      </w:r>
    </w:p>
    <w:bookmarkStart w:name="z54" w:id="36"/>
    <w:p>
      <w:pPr>
        <w:spacing w:after="0"/>
        <w:ind w:left="0"/>
        <w:jc w:val="both"/>
      </w:pPr>
      <w:r>
        <w:rPr>
          <w:rFonts w:ascii="Times New Roman"/>
          <w:b w:val="false"/>
          <w:i w:val="false"/>
          <w:color w:val="000000"/>
          <w:sz w:val="28"/>
        </w:rPr>
        <w:t>
      мынадай мазмұндағы 64-1-тармақпен толықтырылсын:</w:t>
      </w:r>
    </w:p>
    <w:bookmarkEnd w:id="36"/>
    <w:bookmarkStart w:name="z55" w:id="37"/>
    <w:p>
      <w:pPr>
        <w:spacing w:after="0"/>
        <w:ind w:left="0"/>
        <w:jc w:val="both"/>
      </w:pPr>
      <w:r>
        <w:rPr>
          <w:rFonts w:ascii="Times New Roman"/>
          <w:b w:val="false"/>
          <w:i w:val="false"/>
          <w:color w:val="000000"/>
          <w:sz w:val="28"/>
        </w:rPr>
        <w:t>
      "64-1. Егер құжаттамасы бар аукциондық сауда-саттық осы Қағидалардың 51-тармағында көрсетілген себептер бойынша өтпеді деп жарияланған жағдайда, ұйымдастырушы оларды бір айдан кейін қайта жүргізеді.</w:t>
      </w:r>
    </w:p>
    <w:bookmarkEnd w:id="37"/>
    <w:p>
      <w:pPr>
        <w:spacing w:after="0"/>
        <w:ind w:left="0"/>
        <w:jc w:val="both"/>
      </w:pPr>
      <w:r>
        <w:rPr>
          <w:rFonts w:ascii="Times New Roman"/>
          <w:b w:val="false"/>
          <w:i w:val="false"/>
          <w:color w:val="000000"/>
          <w:sz w:val="28"/>
        </w:rPr>
        <w:t>
      Бұл ретте, егер қайталама құжаттамасы бар аукциондық сауда-саттық өткізілмеді деп жарияланса, уәкілетті орган олардың келесі өткізу күнін айқындайды.".</w:t>
      </w:r>
    </w:p>
    <w:bookmarkStart w:name="z56" w:id="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мынадай редакцияда жазылсын.</w:t>
      </w:r>
    </w:p>
    <w:bookmarkEnd w:id="38"/>
    <w:bookmarkStart w:name="z57" w:id="39"/>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3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 күннен бастап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8"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0"/>
    <w:bookmarkStart w:name="z59"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228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Аукционға қатысушыларға</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 өтінімнің мазмұнын</w:t>
            </w:r>
            <w:r>
              <w:br/>
            </w:r>
            <w:r>
              <w:rPr>
                <w:rFonts w:ascii="Times New Roman"/>
                <w:b w:val="false"/>
                <w:i w:val="false"/>
                <w:color w:val="000000"/>
                <w:sz w:val="20"/>
              </w:rPr>
              <w:t>және оны беру тәртібін,</w:t>
            </w:r>
            <w:r>
              <w:br/>
            </w:r>
            <w:r>
              <w:rPr>
                <w:rFonts w:ascii="Times New Roman"/>
                <w:b w:val="false"/>
                <w:i w:val="false"/>
                <w:color w:val="000000"/>
                <w:sz w:val="20"/>
              </w:rPr>
              <w:t>аукционға қатысуға арналған</w:t>
            </w:r>
            <w:r>
              <w:br/>
            </w:r>
            <w:r>
              <w:rPr>
                <w:rFonts w:ascii="Times New Roman"/>
                <w:b w:val="false"/>
                <w:i w:val="false"/>
                <w:color w:val="000000"/>
                <w:sz w:val="20"/>
              </w:rPr>
              <w:t>өтінімді қаржылық қамтамасыз</w:t>
            </w:r>
            <w:r>
              <w:br/>
            </w:r>
            <w:r>
              <w:rPr>
                <w:rFonts w:ascii="Times New Roman"/>
                <w:b w:val="false"/>
                <w:i w:val="false"/>
                <w:color w:val="000000"/>
                <w:sz w:val="20"/>
              </w:rPr>
              <w:t>ету түрлерін және оларды енгізу</w:t>
            </w:r>
            <w:r>
              <w:br/>
            </w:r>
            <w:r>
              <w:rPr>
                <w:rFonts w:ascii="Times New Roman"/>
                <w:b w:val="false"/>
                <w:i w:val="false"/>
                <w:color w:val="000000"/>
                <w:sz w:val="20"/>
              </w:rPr>
              <w:t>мен қайтару шарттарын,</w:t>
            </w:r>
            <w:r>
              <w:br/>
            </w:r>
            <w:r>
              <w:rPr>
                <w:rFonts w:ascii="Times New Roman"/>
                <w:b w:val="false"/>
                <w:i w:val="false"/>
                <w:color w:val="000000"/>
                <w:sz w:val="20"/>
              </w:rPr>
              <w:t>қорытынды шығару және</w:t>
            </w:r>
            <w:r>
              <w:br/>
            </w:r>
            <w:r>
              <w:rPr>
                <w:rFonts w:ascii="Times New Roman"/>
                <w:b w:val="false"/>
                <w:i w:val="false"/>
                <w:color w:val="000000"/>
                <w:sz w:val="20"/>
              </w:rPr>
              <w:t>жеңімпаздарды анықтау тәртібін</w:t>
            </w:r>
            <w:r>
              <w:br/>
            </w:r>
            <w:r>
              <w:rPr>
                <w:rFonts w:ascii="Times New Roman"/>
                <w:b w:val="false"/>
                <w:i w:val="false"/>
                <w:color w:val="000000"/>
                <w:sz w:val="20"/>
              </w:rPr>
              <w:t>қамтитын аукциондық сауда-</w:t>
            </w:r>
            <w:r>
              <w:br/>
            </w:r>
            <w:r>
              <w:rPr>
                <w:rFonts w:ascii="Times New Roman"/>
                <w:b w:val="false"/>
                <w:i w:val="false"/>
                <w:color w:val="000000"/>
                <w:sz w:val="20"/>
              </w:rPr>
              <w:t>саттықты ұйымдастыру мен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2"/>
    <w:p>
      <w:pPr>
        <w:spacing w:after="0"/>
        <w:ind w:left="0"/>
        <w:jc w:val="left"/>
      </w:pPr>
      <w:r>
        <w:rPr>
          <w:rFonts w:ascii="Times New Roman"/>
          <w:b/>
          <w:i w:val="false"/>
          <w:color w:val="000000"/>
        </w:rPr>
        <w:t xml:space="preserve"> Аукциондық сауда-саттықты өткізу графигі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1148"/>
        <w:gridCol w:w="971"/>
        <w:gridCol w:w="231"/>
        <w:gridCol w:w="231"/>
        <w:gridCol w:w="2983"/>
        <w:gridCol w:w="941"/>
        <w:gridCol w:w="863"/>
        <w:gridCol w:w="854"/>
        <w:gridCol w:w="1506"/>
        <w:gridCol w:w="1477"/>
        <w:gridCol w:w="746"/>
      </w:tblGrid>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өткізу уақыты (Нұр-Сұлтан қ. уақыты)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қатысушылар тізіліміне енгізу үшін құжаттар қабылдау кезеңі</w:t>
            </w:r>
          </w:p>
        </w:tc>
        <w:tc>
          <w:tcPr>
            <w:tcW w:w="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 аймағы</w:t>
            </w:r>
          </w:p>
        </w:tc>
        <w:tc>
          <w:tcPr>
            <w:tcW w:w="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белгіленген қуат көлемі, МВт</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аукциондық баға шамасы, тг/кВт*сағ</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талап етілетін күн, шарттың қолданылу мерзімі</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белгіленген қуатының 1 кВт есебінен аукциондық сауда-саттыққа қатысуға өтінімнің қаржылық қамтамасыз етуі</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белгіленген қуатының 1 кВт есебінен сатып алу шартының талаптарын орындауды қаржылық қамтамасыз ету</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ның болуы (бар/жоқ)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0,1-ден 10 МВт дейін қоса алғанда ( 0,75 МВт басталатын ЖЭС үшін)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ірілері 10 МВт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